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6EDC93" w14:textId="77777777" w:rsidR="00426510" w:rsidRDefault="00426510" w:rsidP="00426510">
      <w:pPr>
        <w:ind w:firstLineChars="50" w:firstLine="200"/>
        <w:jc w:val="left"/>
        <w:rPr>
          <w:rFonts w:ascii="Arial" w:hAnsi="Arial" w:cs="Arial"/>
          <w:sz w:val="40"/>
          <w:szCs w:val="40"/>
        </w:rPr>
      </w:pPr>
      <w:r w:rsidRPr="00426510">
        <w:rPr>
          <w:rFonts w:ascii="Arial" w:eastAsia="Arial" w:hAnsi="Arial" w:cs="Arial"/>
          <w:b/>
          <w:bCs/>
          <w:spacing w:val="-1"/>
          <w:position w:val="-2"/>
          <w:sz w:val="40"/>
          <w:szCs w:val="40"/>
        </w:rPr>
        <w:t>Summary of 2020 Activities (LMAG-Tokyo)</w:t>
      </w:r>
      <w:r w:rsidR="008F2220">
        <w:rPr>
          <w:rFonts w:ascii="ＭＳ ゴシック" w:eastAsia="ＭＳ ゴシック" w:hAnsi="ＭＳ ゴシック" w:cs="ＭＳ ゴシック" w:hint="eastAsia"/>
          <w:b/>
          <w:bCs/>
          <w:spacing w:val="-1"/>
          <w:position w:val="-2"/>
          <w:sz w:val="40"/>
          <w:szCs w:val="40"/>
        </w:rPr>
        <w:t xml:space="preserve">　</w:t>
      </w:r>
      <w:r w:rsidRPr="00426510">
        <w:rPr>
          <w:rFonts w:ascii="Arial" w:hAnsi="Arial" w:cs="Arial"/>
          <w:sz w:val="40"/>
          <w:szCs w:val="40"/>
        </w:rPr>
        <w:t xml:space="preserve">　</w:t>
      </w:r>
    </w:p>
    <w:p w14:paraId="25DFD8AC" w14:textId="347F7F0E" w:rsidR="00BD710A" w:rsidRDefault="00BD710A" w:rsidP="00573A04">
      <w:pPr>
        <w:rPr>
          <w:rFonts w:ascii="Arial" w:hAnsi="Arial" w:cs="Arial"/>
        </w:rPr>
      </w:pPr>
    </w:p>
    <w:p w14:paraId="1A3A096A" w14:textId="03443FFB" w:rsidR="0010662E" w:rsidRPr="00B52DA8" w:rsidRDefault="0010662E" w:rsidP="00573A04">
      <w:pPr>
        <w:rPr>
          <w:rFonts w:ascii="Arial" w:hAnsi="Arial" w:cs="Arial"/>
          <w:b/>
          <w:bCs/>
          <w:i/>
          <w:iCs/>
          <w:sz w:val="24"/>
          <w:szCs w:val="22"/>
        </w:rPr>
      </w:pPr>
      <w:r w:rsidRPr="00B52DA8">
        <w:rPr>
          <w:rFonts w:ascii="Arial" w:hAnsi="Arial" w:cs="Arial" w:hint="eastAsia"/>
          <w:b/>
          <w:bCs/>
          <w:i/>
          <w:iCs/>
          <w:sz w:val="24"/>
          <w:szCs w:val="22"/>
        </w:rPr>
        <w:t>A</w:t>
      </w:r>
      <w:r w:rsidRPr="00B52DA8">
        <w:rPr>
          <w:rFonts w:ascii="Arial" w:hAnsi="Arial" w:cs="Arial"/>
          <w:b/>
          <w:bCs/>
          <w:i/>
          <w:iCs/>
          <w:sz w:val="24"/>
          <w:szCs w:val="22"/>
        </w:rPr>
        <w:t>. Meetings</w:t>
      </w:r>
    </w:p>
    <w:p w14:paraId="17880D89" w14:textId="77777777" w:rsidR="00194421" w:rsidRPr="00194421" w:rsidRDefault="00D32FA6" w:rsidP="00194421">
      <w:pPr>
        <w:pStyle w:val="a3"/>
        <w:numPr>
          <w:ilvl w:val="0"/>
          <w:numId w:val="1"/>
        </w:numPr>
        <w:spacing w:beforeLines="50" w:before="180"/>
        <w:ind w:leftChars="0" w:left="357" w:hanging="357"/>
        <w:jc w:val="left"/>
        <w:rPr>
          <w:rFonts w:ascii="Arial" w:eastAsiaTheme="majorEastAsia" w:hAnsi="Arial" w:cs="Arial"/>
          <w:sz w:val="22"/>
          <w:szCs w:val="22"/>
        </w:rPr>
      </w:pPr>
      <w:r w:rsidRPr="00D32FA6">
        <w:rPr>
          <w:rFonts w:ascii="Arial" w:eastAsiaTheme="majorEastAsia" w:hAnsi="Arial" w:cs="Arial"/>
          <w:b/>
          <w:sz w:val="22"/>
          <w:szCs w:val="22"/>
        </w:rPr>
        <w:t>LMAG-Tokyo Annual General Assembly</w:t>
      </w:r>
    </w:p>
    <w:p w14:paraId="597C0C72" w14:textId="77777777" w:rsidR="00D32FA6" w:rsidRPr="00194421" w:rsidRDefault="00D32FA6" w:rsidP="00200B1E">
      <w:pPr>
        <w:pStyle w:val="a3"/>
        <w:spacing w:beforeLines="50" w:before="180"/>
        <w:ind w:leftChars="0" w:left="0"/>
        <w:rPr>
          <w:rFonts w:ascii="Arial" w:eastAsiaTheme="majorEastAsia" w:hAnsi="Arial" w:cs="Arial"/>
          <w:sz w:val="22"/>
          <w:szCs w:val="22"/>
        </w:rPr>
      </w:pPr>
      <w:r w:rsidRPr="00194421">
        <w:rPr>
          <w:rFonts w:ascii="Arial" w:eastAsiaTheme="majorEastAsia" w:hAnsi="Arial" w:cs="Arial"/>
          <w:sz w:val="22"/>
          <w:szCs w:val="22"/>
        </w:rPr>
        <w:t xml:space="preserve">The </w:t>
      </w:r>
      <w:r w:rsidRPr="00194421">
        <w:rPr>
          <w:rFonts w:ascii="Arial" w:eastAsia="ArialMT" w:hAnsi="Arial" w:cs="Arial"/>
          <w:szCs w:val="21"/>
        </w:rPr>
        <w:t xml:space="preserve">2020 LMAG-Tokyo General Assembly was held on WebEx, from 14:00 to 14:30, April 3, Friday, 2020. The assembly was presided by Dr. </w:t>
      </w:r>
      <w:proofErr w:type="spellStart"/>
      <w:r w:rsidRPr="00194421">
        <w:rPr>
          <w:rFonts w:ascii="Arial" w:eastAsia="ArialMT" w:hAnsi="Arial" w:cs="Arial"/>
          <w:szCs w:val="21"/>
        </w:rPr>
        <w:t>Ohta</w:t>
      </w:r>
      <w:proofErr w:type="spellEnd"/>
      <w:r w:rsidRPr="00194421">
        <w:rPr>
          <w:rFonts w:ascii="Arial" w:eastAsia="ArialMT" w:hAnsi="Arial" w:cs="Arial"/>
          <w:szCs w:val="21"/>
        </w:rPr>
        <w:t>, Secretary. At the beginning, it was reported that the participants w</w:t>
      </w:r>
      <w:r w:rsidR="00426510" w:rsidRPr="00194421">
        <w:rPr>
          <w:rFonts w:ascii="Arial" w:eastAsia="ArialMT" w:hAnsi="Arial" w:cs="Arial"/>
          <w:szCs w:val="21"/>
        </w:rPr>
        <w:t>ere</w:t>
      </w:r>
      <w:r w:rsidRPr="00194421">
        <w:rPr>
          <w:rFonts w:ascii="Arial" w:eastAsia="ArialMT" w:hAnsi="Arial" w:cs="Arial"/>
          <w:szCs w:val="21"/>
        </w:rPr>
        <w:t xml:space="preserve"> 25 and other 630 LMAG-Tokyo members entrusted the executive. After the officers for 2020 (Dr. Takano, Chair, Dr. Imai, Vice Chair, and Dr. </w:t>
      </w:r>
      <w:proofErr w:type="spellStart"/>
      <w:r w:rsidRPr="00194421">
        <w:rPr>
          <w:rFonts w:ascii="Arial" w:eastAsia="ArialMT" w:hAnsi="Arial" w:cs="Arial"/>
          <w:szCs w:val="21"/>
        </w:rPr>
        <w:t>Ohta</w:t>
      </w:r>
      <w:proofErr w:type="spellEnd"/>
      <w:r w:rsidRPr="00194421">
        <w:rPr>
          <w:rFonts w:ascii="Arial" w:eastAsia="ArialMT" w:hAnsi="Arial" w:cs="Arial"/>
          <w:szCs w:val="21"/>
        </w:rPr>
        <w:t xml:space="preserve">, Secretary) were introduced, Prof. Takano gave an address and continued the discussion as the chair on the following agendas. </w:t>
      </w:r>
    </w:p>
    <w:p w14:paraId="06F65CCA" w14:textId="77777777" w:rsidR="00D32FA6" w:rsidRDefault="00D32FA6" w:rsidP="00D32FA6">
      <w:pPr>
        <w:ind w:firstLineChars="100" w:firstLine="210"/>
        <w:rPr>
          <w:rFonts w:ascii="Arial" w:eastAsia="ArialMT" w:hAnsi="Arial" w:cs="Arial"/>
          <w:bCs/>
          <w:szCs w:val="21"/>
        </w:rPr>
      </w:pPr>
      <w:r w:rsidRPr="00D32FA6">
        <w:rPr>
          <w:rFonts w:ascii="Arial" w:eastAsia="ArialMT" w:hAnsi="Arial" w:cs="Arial"/>
          <w:bCs/>
          <w:szCs w:val="21"/>
        </w:rPr>
        <w:t>Agenda 1: Report on 2018 LMAG-Tokyo Activities</w:t>
      </w:r>
    </w:p>
    <w:p w14:paraId="34527006" w14:textId="77777777" w:rsidR="00D32FA6" w:rsidRPr="00D32FA6" w:rsidRDefault="00D32FA6" w:rsidP="00D32FA6">
      <w:pPr>
        <w:ind w:firstLineChars="100" w:firstLine="210"/>
        <w:rPr>
          <w:rFonts w:ascii="Arial" w:eastAsia="ArialMT" w:hAnsi="Arial" w:cs="Arial"/>
          <w:bCs/>
          <w:szCs w:val="21"/>
        </w:rPr>
      </w:pPr>
      <w:r w:rsidRPr="00D32FA6">
        <w:rPr>
          <w:rFonts w:ascii="Arial" w:eastAsiaTheme="minorEastAsia" w:hAnsi="Arial" w:cs="Arial"/>
          <w:bCs/>
          <w:szCs w:val="21"/>
        </w:rPr>
        <w:t>Agenda 2: Activity Plan for 2020</w:t>
      </w:r>
    </w:p>
    <w:p w14:paraId="59A06A53" w14:textId="77777777" w:rsidR="00D32FA6" w:rsidRPr="00D32FA6" w:rsidRDefault="00D32FA6" w:rsidP="00D32FA6">
      <w:pPr>
        <w:ind w:firstLineChars="100" w:firstLine="210"/>
        <w:rPr>
          <w:rFonts w:ascii="Arial" w:eastAsiaTheme="minorEastAsia" w:hAnsi="Arial" w:cs="Arial"/>
          <w:bCs/>
          <w:szCs w:val="21"/>
        </w:rPr>
      </w:pPr>
      <w:r w:rsidRPr="00D32FA6">
        <w:rPr>
          <w:rFonts w:ascii="Arial" w:eastAsiaTheme="minorEastAsia" w:hAnsi="Arial" w:cs="Arial"/>
          <w:bCs/>
          <w:szCs w:val="21"/>
        </w:rPr>
        <w:t>Agenda 3: Amendment of LMAG-Tokyo Management and Procedures</w:t>
      </w:r>
    </w:p>
    <w:p w14:paraId="7A1BCB50" w14:textId="77777777" w:rsidR="00426510" w:rsidRDefault="00D32FA6" w:rsidP="00D32FA6">
      <w:pPr>
        <w:rPr>
          <w:rFonts w:ascii="Arial" w:eastAsiaTheme="minorEastAsia" w:hAnsi="Arial" w:cs="Arial"/>
          <w:szCs w:val="21"/>
        </w:rPr>
      </w:pPr>
      <w:r w:rsidRPr="00D32FA6">
        <w:rPr>
          <w:rFonts w:ascii="Arial" w:eastAsiaTheme="minorEastAsia" w:hAnsi="Arial" w:cs="Arial"/>
          <w:szCs w:val="21"/>
        </w:rPr>
        <w:t xml:space="preserve">All the agendas were finally approved. </w:t>
      </w:r>
    </w:p>
    <w:p w14:paraId="1753C21D" w14:textId="4C9C8479" w:rsidR="00D32FA6" w:rsidRDefault="00D32FA6" w:rsidP="00D32FA6">
      <w:pPr>
        <w:rPr>
          <w:rFonts w:ascii="Arial" w:eastAsiaTheme="minorEastAsia" w:hAnsi="Arial" w:cs="Arial"/>
          <w:szCs w:val="21"/>
        </w:rPr>
      </w:pPr>
      <w:r w:rsidRPr="00D32FA6">
        <w:rPr>
          <w:rFonts w:ascii="Arial" w:eastAsiaTheme="minorEastAsia" w:hAnsi="Arial" w:cs="Arial"/>
          <w:szCs w:val="21"/>
        </w:rPr>
        <w:t>The first WebEx on-line General Assembly was successfully accomplished.</w:t>
      </w:r>
    </w:p>
    <w:p w14:paraId="2B930215" w14:textId="5A6CE942" w:rsidR="00B51124" w:rsidRDefault="00B51124" w:rsidP="00B51124">
      <w:pPr>
        <w:jc w:val="center"/>
        <w:rPr>
          <w:rFonts w:ascii="Arial" w:eastAsiaTheme="minorEastAsia" w:hAnsi="Arial" w:cs="Arial"/>
          <w:szCs w:val="21"/>
        </w:rPr>
      </w:pPr>
      <w:r>
        <w:rPr>
          <w:rFonts w:asciiTheme="majorHAnsi" w:eastAsiaTheme="minorEastAsia" w:hAnsiTheme="majorHAnsi" w:cstheme="majorHAnsi"/>
          <w:noProof/>
          <w:sz w:val="22"/>
          <w:szCs w:val="22"/>
        </w:rPr>
        <w:drawing>
          <wp:inline distT="0" distB="0" distL="0" distR="0" wp14:anchorId="078D5D5F" wp14:editId="5543BC0F">
            <wp:extent cx="3105150" cy="1737995"/>
            <wp:effectExtent l="0" t="0" r="6350" b="19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MAG-Tokyo-soukai-2020.jpeg"/>
                    <pic:cNvPicPr/>
                  </pic:nvPicPr>
                  <pic:blipFill>
                    <a:blip r:embed="rId5" cstate="screen">
                      <a:extLst>
                        <a:ext uri="{28A0092B-C50C-407E-A947-70E740481C1C}">
                          <a14:useLocalDpi xmlns:a14="http://schemas.microsoft.com/office/drawing/2010/main"/>
                        </a:ext>
                      </a:extLst>
                    </a:blip>
                    <a:stretch>
                      <a:fillRect/>
                    </a:stretch>
                  </pic:blipFill>
                  <pic:spPr>
                    <a:xfrm>
                      <a:off x="0" y="0"/>
                      <a:ext cx="3105150" cy="1737995"/>
                    </a:xfrm>
                    <a:prstGeom prst="rect">
                      <a:avLst/>
                    </a:prstGeom>
                  </pic:spPr>
                </pic:pic>
              </a:graphicData>
            </a:graphic>
          </wp:inline>
        </w:drawing>
      </w:r>
    </w:p>
    <w:p w14:paraId="1F3D751A" w14:textId="436177C2" w:rsidR="008D49DA" w:rsidRPr="00947D32" w:rsidRDefault="008D49DA" w:rsidP="00B51124">
      <w:pPr>
        <w:jc w:val="center"/>
        <w:rPr>
          <w:rFonts w:ascii="Arial" w:eastAsiaTheme="minorEastAsia" w:hAnsi="Arial" w:cs="Arial"/>
          <w:szCs w:val="21"/>
        </w:rPr>
      </w:pPr>
      <w:r w:rsidRPr="00947D32">
        <w:rPr>
          <w:rFonts w:ascii="Arial" w:eastAsiaTheme="majorEastAsia" w:hAnsi="Arial" w:cs="Arial"/>
          <w:bCs/>
          <w:sz w:val="22"/>
          <w:szCs w:val="22"/>
        </w:rPr>
        <w:t>Photo. Dr. Imai, Vice Chair, reporting 2019 activities at General Assembly using WebEx.</w:t>
      </w:r>
    </w:p>
    <w:p w14:paraId="034A845E" w14:textId="77777777" w:rsidR="00E12A04" w:rsidRPr="00E12A04" w:rsidRDefault="00D32FA6" w:rsidP="000C2315">
      <w:pPr>
        <w:pStyle w:val="a3"/>
        <w:numPr>
          <w:ilvl w:val="0"/>
          <w:numId w:val="1"/>
        </w:numPr>
        <w:spacing w:beforeLines="50" w:before="180"/>
        <w:ind w:leftChars="0"/>
        <w:jc w:val="left"/>
        <w:rPr>
          <w:rFonts w:ascii="Arial" w:hAnsi="Arial" w:cs="Arial"/>
          <w:b/>
          <w:bCs/>
          <w:sz w:val="22"/>
          <w:szCs w:val="22"/>
        </w:rPr>
      </w:pPr>
      <w:r w:rsidRPr="00E12A04">
        <w:rPr>
          <w:rFonts w:ascii="Arial" w:hAnsi="Arial" w:cs="Arial"/>
          <w:b/>
          <w:bCs/>
          <w:sz w:val="22"/>
          <w:szCs w:val="22"/>
        </w:rPr>
        <w:t>LMAG-Tokyo Officer Meetings</w:t>
      </w:r>
    </w:p>
    <w:p w14:paraId="669D8A09" w14:textId="44C558DB" w:rsidR="00B51124" w:rsidRPr="009B6EEF" w:rsidRDefault="00D32FA6" w:rsidP="00B51124">
      <w:pPr>
        <w:spacing w:beforeLines="50" w:before="180"/>
        <w:ind w:firstLineChars="100" w:firstLine="210"/>
        <w:rPr>
          <w:rFonts w:ascii="Arial" w:hAnsi="Arial" w:cs="Arial"/>
          <w:szCs w:val="21"/>
        </w:rPr>
      </w:pPr>
      <w:r w:rsidRPr="00D32FA6">
        <w:rPr>
          <w:rFonts w:ascii="Arial" w:hAnsi="Arial" w:cs="Arial"/>
          <w:szCs w:val="21"/>
        </w:rPr>
        <w:t xml:space="preserve">We held </w:t>
      </w:r>
      <w:r w:rsidR="00494DF7" w:rsidRPr="009B6EEF">
        <w:rPr>
          <w:rFonts w:ascii="Arial" w:hAnsi="Arial" w:cs="Arial"/>
          <w:b/>
          <w:bCs/>
          <w:szCs w:val="21"/>
        </w:rPr>
        <w:t>six</w:t>
      </w:r>
      <w:r w:rsidR="00B55521" w:rsidRPr="009B6EEF">
        <w:rPr>
          <w:rFonts w:ascii="Arial" w:hAnsi="Arial" w:cs="Arial"/>
          <w:szCs w:val="21"/>
        </w:rPr>
        <w:t xml:space="preserve"> </w:t>
      </w:r>
      <w:r w:rsidRPr="009B6EEF">
        <w:rPr>
          <w:rFonts w:ascii="Arial" w:hAnsi="Arial" w:cs="Arial"/>
          <w:szCs w:val="21"/>
        </w:rPr>
        <w:t>officer meetings for management on Feb. 13 (face-to-face)</w:t>
      </w:r>
      <w:r w:rsidR="00DD21AB" w:rsidRPr="009B6EEF">
        <w:rPr>
          <w:rFonts w:ascii="Arial" w:hAnsi="Arial" w:cs="Arial"/>
          <w:szCs w:val="21"/>
        </w:rPr>
        <w:t xml:space="preserve">, </w:t>
      </w:r>
      <w:r w:rsidRPr="009B6EEF">
        <w:rPr>
          <w:rFonts w:ascii="Arial" w:hAnsi="Arial" w:cs="Arial"/>
          <w:szCs w:val="21"/>
        </w:rPr>
        <w:t>April 5 (Zoom), Aug. 18 (Zoom), Aug. 25 (Zoom)</w:t>
      </w:r>
      <w:r w:rsidR="00B55521" w:rsidRPr="009B6EEF">
        <w:rPr>
          <w:rFonts w:ascii="Arial" w:hAnsi="Arial" w:cs="Arial"/>
          <w:szCs w:val="21"/>
        </w:rPr>
        <w:t>, Oct. 6 (F</w:t>
      </w:r>
      <w:r w:rsidR="003C21A2" w:rsidRPr="009B6EEF">
        <w:rPr>
          <w:rFonts w:ascii="Arial" w:hAnsi="Arial" w:cs="Arial"/>
          <w:szCs w:val="21"/>
        </w:rPr>
        <w:t>ace-To-</w:t>
      </w:r>
      <w:r w:rsidR="00B55521" w:rsidRPr="009B6EEF">
        <w:rPr>
          <w:rFonts w:ascii="Arial" w:hAnsi="Arial" w:cs="Arial"/>
          <w:szCs w:val="21"/>
        </w:rPr>
        <w:t>F</w:t>
      </w:r>
      <w:r w:rsidR="003C21A2" w:rsidRPr="009B6EEF">
        <w:rPr>
          <w:rFonts w:ascii="Arial" w:hAnsi="Arial" w:cs="Arial"/>
          <w:szCs w:val="21"/>
        </w:rPr>
        <w:t>ace</w:t>
      </w:r>
      <w:r w:rsidR="00B55521" w:rsidRPr="009B6EEF">
        <w:rPr>
          <w:rFonts w:ascii="Arial" w:hAnsi="Arial" w:cs="Arial"/>
          <w:szCs w:val="21"/>
        </w:rPr>
        <w:t xml:space="preserve">), </w:t>
      </w:r>
      <w:r w:rsidR="005A6AE3" w:rsidRPr="009B6EEF">
        <w:rPr>
          <w:rFonts w:ascii="Arial" w:hAnsi="Arial" w:cs="Arial"/>
          <w:szCs w:val="21"/>
        </w:rPr>
        <w:t>and Dec. 8 (Zoom)</w:t>
      </w:r>
      <w:r w:rsidRPr="009B6EEF">
        <w:rPr>
          <w:rFonts w:ascii="Arial" w:hAnsi="Arial" w:cs="Arial"/>
          <w:szCs w:val="21"/>
        </w:rPr>
        <w:t xml:space="preserve">. </w:t>
      </w:r>
      <w:r w:rsidR="00494DF7" w:rsidRPr="009B6EEF">
        <w:rPr>
          <w:rFonts w:ascii="Arial" w:hAnsi="Arial" w:cs="Arial"/>
          <w:b/>
          <w:bCs/>
          <w:szCs w:val="21"/>
        </w:rPr>
        <w:t>Two</w:t>
      </w:r>
      <w:r w:rsidR="00494DF7" w:rsidRPr="009B6EEF">
        <w:rPr>
          <w:rFonts w:ascii="Arial" w:hAnsi="Arial" w:cs="Arial"/>
          <w:szCs w:val="21"/>
        </w:rPr>
        <w:t xml:space="preserve"> meetings were in-person</w:t>
      </w:r>
      <w:r w:rsidR="006A56D5" w:rsidRPr="009B6EEF">
        <w:rPr>
          <w:rFonts w:ascii="Arial" w:hAnsi="Arial" w:cs="Arial"/>
          <w:szCs w:val="21"/>
        </w:rPr>
        <w:t xml:space="preserve">a and </w:t>
      </w:r>
      <w:r w:rsidR="001726E9" w:rsidRPr="009B6EEF">
        <w:rPr>
          <w:rFonts w:ascii="Arial" w:hAnsi="Arial" w:cs="Arial"/>
          <w:b/>
          <w:bCs/>
          <w:szCs w:val="21"/>
        </w:rPr>
        <w:t>fou</w:t>
      </w:r>
      <w:r w:rsidR="006A56D5" w:rsidRPr="009B6EEF">
        <w:rPr>
          <w:rFonts w:ascii="Arial" w:hAnsi="Arial" w:cs="Arial"/>
          <w:b/>
          <w:bCs/>
          <w:szCs w:val="21"/>
        </w:rPr>
        <w:t>r</w:t>
      </w:r>
      <w:r w:rsidR="006A56D5" w:rsidRPr="009B6EEF">
        <w:rPr>
          <w:rFonts w:ascii="Arial" w:hAnsi="Arial" w:cs="Arial"/>
          <w:szCs w:val="21"/>
        </w:rPr>
        <w:t xml:space="preserve"> meetings were online. </w:t>
      </w:r>
      <w:r w:rsidRPr="009B6EEF">
        <w:rPr>
          <w:rFonts w:ascii="Arial" w:hAnsi="Arial" w:cs="Arial"/>
          <w:szCs w:val="21"/>
        </w:rPr>
        <w:t xml:space="preserve">All officers participated in the meetings and discussed details of the </w:t>
      </w:r>
      <w:r w:rsidR="00426510" w:rsidRPr="009B6EEF">
        <w:rPr>
          <w:rFonts w:ascii="Arial" w:hAnsi="Arial" w:cs="Arial"/>
          <w:szCs w:val="21"/>
        </w:rPr>
        <w:t>operations</w:t>
      </w:r>
      <w:r w:rsidRPr="009B6EEF">
        <w:rPr>
          <w:rFonts w:ascii="Arial" w:hAnsi="Arial" w:cs="Arial"/>
          <w:szCs w:val="21"/>
        </w:rPr>
        <w:t xml:space="preserve">. </w:t>
      </w:r>
      <w:r w:rsidR="00AB3949" w:rsidRPr="009B6EEF">
        <w:rPr>
          <w:rFonts w:ascii="Arial" w:hAnsi="Arial" w:cs="Arial" w:hint="eastAsia"/>
          <w:szCs w:val="21"/>
        </w:rPr>
        <w:t>A</w:t>
      </w:r>
      <w:r w:rsidR="00AB3949" w:rsidRPr="009B6EEF">
        <w:rPr>
          <w:rFonts w:ascii="Arial" w:hAnsi="Arial" w:cs="Arial"/>
          <w:szCs w:val="21"/>
        </w:rPr>
        <w:t xml:space="preserve">nother e-mail meeting was held </w:t>
      </w:r>
      <w:r w:rsidR="00403F02">
        <w:rPr>
          <w:rFonts w:ascii="Arial" w:hAnsi="Arial" w:cs="Arial"/>
          <w:szCs w:val="21"/>
        </w:rPr>
        <w:t xml:space="preserve">to fix </w:t>
      </w:r>
      <w:r w:rsidR="00AB3949" w:rsidRPr="009B6EEF">
        <w:rPr>
          <w:rFonts w:ascii="Arial" w:hAnsi="Arial" w:cs="Arial"/>
          <w:szCs w:val="21"/>
        </w:rPr>
        <w:t xml:space="preserve">a new officer </w:t>
      </w:r>
      <w:r w:rsidR="00403F02">
        <w:rPr>
          <w:rFonts w:ascii="Arial" w:hAnsi="Arial" w:cs="Arial"/>
          <w:szCs w:val="21"/>
        </w:rPr>
        <w:t xml:space="preserve">candidate </w:t>
      </w:r>
      <w:r w:rsidR="00AB3949" w:rsidRPr="009B6EEF">
        <w:rPr>
          <w:rFonts w:ascii="Arial" w:hAnsi="Arial" w:cs="Arial"/>
          <w:szCs w:val="21"/>
        </w:rPr>
        <w:t xml:space="preserve">on Aug. 28, 2020. </w:t>
      </w:r>
    </w:p>
    <w:p w14:paraId="4739466B" w14:textId="77777777" w:rsidR="00AB3949" w:rsidRPr="009B6EEF" w:rsidRDefault="00AB3949" w:rsidP="00AB3949">
      <w:pPr>
        <w:spacing w:beforeLines="50" w:before="180"/>
        <w:rPr>
          <w:rFonts w:ascii="Arial" w:hAnsi="Arial" w:cs="Arial"/>
          <w:b/>
          <w:bCs/>
          <w:szCs w:val="21"/>
        </w:rPr>
      </w:pPr>
      <w:r w:rsidRPr="009B6EEF">
        <w:rPr>
          <w:rFonts w:ascii="Arial" w:hAnsi="Arial" w:cs="Arial"/>
          <w:b/>
          <w:bCs/>
          <w:sz w:val="22"/>
          <w:szCs w:val="22"/>
        </w:rPr>
        <w:t>3. Technical Meetings</w:t>
      </w:r>
      <w:r w:rsidRPr="009B6EEF">
        <w:rPr>
          <w:rFonts w:ascii="Arial" w:hAnsi="Arial" w:cs="Arial"/>
          <w:b/>
          <w:bCs/>
          <w:szCs w:val="21"/>
        </w:rPr>
        <w:t xml:space="preserve"> </w:t>
      </w:r>
    </w:p>
    <w:p w14:paraId="4796E254" w14:textId="2F508B57" w:rsidR="003D15E2" w:rsidRPr="003D15E2" w:rsidRDefault="00AF51BC" w:rsidP="00AB3949">
      <w:pPr>
        <w:spacing w:beforeLines="50" w:before="180"/>
        <w:rPr>
          <w:rFonts w:ascii="Arial" w:hAnsi="Arial" w:cs="Arial"/>
          <w:szCs w:val="21"/>
        </w:rPr>
      </w:pPr>
      <w:r w:rsidRPr="009B6EEF">
        <w:rPr>
          <w:rFonts w:ascii="Arial" w:hAnsi="Arial" w:cs="Arial"/>
          <w:szCs w:val="21"/>
        </w:rPr>
        <w:lastRenderedPageBreak/>
        <w:t xml:space="preserve">LMAG-Tokyo sponsored or co-sponsored </w:t>
      </w:r>
      <w:r w:rsidR="007E5A6B" w:rsidRPr="009B6EEF">
        <w:rPr>
          <w:rFonts w:ascii="Arial" w:hAnsi="Arial" w:cs="Arial"/>
          <w:b/>
          <w:bCs/>
          <w:szCs w:val="21"/>
        </w:rPr>
        <w:t>eight</w:t>
      </w:r>
      <w:r w:rsidRPr="009B6EEF">
        <w:rPr>
          <w:rFonts w:ascii="Arial" w:hAnsi="Arial" w:cs="Arial"/>
          <w:szCs w:val="21"/>
        </w:rPr>
        <w:t xml:space="preserve"> o</w:t>
      </w:r>
      <w:r>
        <w:rPr>
          <w:rFonts w:ascii="Arial" w:hAnsi="Arial" w:cs="Arial"/>
          <w:szCs w:val="21"/>
        </w:rPr>
        <w:t xml:space="preserve">nline meetings </w:t>
      </w:r>
      <w:r w:rsidR="00E46335">
        <w:rPr>
          <w:rFonts w:ascii="Arial" w:hAnsi="Arial" w:cs="Arial"/>
          <w:szCs w:val="21"/>
        </w:rPr>
        <w:t>(including</w:t>
      </w:r>
      <w:r>
        <w:rPr>
          <w:rFonts w:ascii="Arial" w:hAnsi="Arial" w:cs="Arial"/>
          <w:szCs w:val="21"/>
        </w:rPr>
        <w:t xml:space="preserve"> 10</w:t>
      </w:r>
      <w:r w:rsidRPr="00E12A04">
        <w:rPr>
          <w:rFonts w:ascii="Arial" w:hAnsi="Arial" w:cs="Arial"/>
          <w:szCs w:val="21"/>
          <w:vertAlign w:val="superscript"/>
        </w:rPr>
        <w:t>th</w:t>
      </w:r>
      <w:r>
        <w:rPr>
          <w:rFonts w:ascii="Arial" w:hAnsi="Arial" w:cs="Arial"/>
          <w:szCs w:val="21"/>
        </w:rPr>
        <w:t xml:space="preserve"> Anniversary event</w:t>
      </w:r>
      <w:r w:rsidR="001726E9">
        <w:rPr>
          <w:rFonts w:ascii="Arial" w:hAnsi="Arial" w:cs="Arial"/>
          <w:szCs w:val="21"/>
        </w:rPr>
        <w:t xml:space="preserve">) as </w:t>
      </w:r>
      <w:r>
        <w:rPr>
          <w:rFonts w:ascii="Arial" w:hAnsi="Arial" w:cs="Arial"/>
          <w:szCs w:val="21"/>
        </w:rPr>
        <w:t xml:space="preserve">described </w:t>
      </w:r>
      <w:r w:rsidR="001726E9">
        <w:rPr>
          <w:rFonts w:ascii="Arial" w:hAnsi="Arial" w:cs="Arial"/>
          <w:szCs w:val="21"/>
        </w:rPr>
        <w:t>below</w:t>
      </w:r>
      <w:r>
        <w:rPr>
          <w:rFonts w:ascii="Arial" w:hAnsi="Arial" w:cs="Arial"/>
          <w:szCs w:val="21"/>
        </w:rPr>
        <w:t>:</w:t>
      </w:r>
      <w:r w:rsidR="003D15E2">
        <w:rPr>
          <w:rFonts w:ascii="Arial" w:hAnsi="Arial" w:cs="Arial"/>
          <w:szCs w:val="21"/>
        </w:rPr>
        <w:t xml:space="preserve"> </w:t>
      </w:r>
    </w:p>
    <w:p w14:paraId="027581D1" w14:textId="153D7552" w:rsidR="00D32FA6" w:rsidRPr="00D32FA6" w:rsidRDefault="00AB3949" w:rsidP="00AB3949">
      <w:pPr>
        <w:pStyle w:val="a3"/>
        <w:tabs>
          <w:tab w:val="left" w:pos="993"/>
        </w:tabs>
        <w:spacing w:beforeLines="50" w:before="180"/>
        <w:ind w:leftChars="0" w:left="360"/>
        <w:rPr>
          <w:rFonts w:ascii="Arial" w:eastAsiaTheme="majorEastAsia" w:hAnsi="Arial" w:cs="Arial"/>
          <w:b/>
          <w:szCs w:val="21"/>
        </w:rPr>
      </w:pPr>
      <w:r>
        <w:rPr>
          <w:rFonts w:ascii="Arial" w:eastAsiaTheme="majorEastAsia" w:hAnsi="Arial" w:cs="Arial"/>
          <w:b/>
          <w:szCs w:val="21"/>
        </w:rPr>
        <w:t xml:space="preserve">(1) </w:t>
      </w:r>
      <w:r w:rsidR="00D32FA6" w:rsidRPr="00D32FA6">
        <w:rPr>
          <w:rFonts w:ascii="Arial" w:eastAsiaTheme="majorEastAsia" w:hAnsi="Arial" w:cs="Arial"/>
          <w:b/>
          <w:szCs w:val="21"/>
        </w:rPr>
        <w:t xml:space="preserve">Lecture Meeting </w:t>
      </w:r>
      <w:r w:rsidR="00D32FA6" w:rsidRPr="00D32FA6">
        <w:rPr>
          <w:rFonts w:ascii="Arial" w:eastAsiaTheme="majorEastAsia" w:hAnsi="Arial" w:cs="Arial"/>
          <w:b/>
          <w:sz w:val="22"/>
          <w:szCs w:val="22"/>
        </w:rPr>
        <w:t>“</w:t>
      </w:r>
      <w:r w:rsidR="00D32FA6" w:rsidRPr="00D32FA6">
        <w:rPr>
          <w:rFonts w:ascii="Arial" w:hAnsi="Arial" w:cs="Arial"/>
          <w:b/>
          <w:kern w:val="0"/>
          <w:sz w:val="22"/>
          <w:szCs w:val="22"/>
        </w:rPr>
        <w:t>CPS-driven Social Innovation for Society 5.0</w:t>
      </w:r>
      <w:r w:rsidR="00D32FA6" w:rsidRPr="00D32FA6">
        <w:rPr>
          <w:rFonts w:ascii="Arial" w:eastAsiaTheme="majorEastAsia" w:hAnsi="Arial" w:cs="Arial"/>
          <w:b/>
          <w:sz w:val="22"/>
          <w:szCs w:val="22"/>
        </w:rPr>
        <w:t>”</w:t>
      </w:r>
      <w:r w:rsidR="00D32FA6" w:rsidRPr="00D32FA6">
        <w:rPr>
          <w:rFonts w:ascii="Arial" w:eastAsiaTheme="majorEastAsia" w:hAnsi="Arial" w:cs="Arial"/>
          <w:b/>
          <w:szCs w:val="21"/>
        </w:rPr>
        <w:t xml:space="preserve"> </w:t>
      </w:r>
    </w:p>
    <w:p w14:paraId="7101E579" w14:textId="77777777" w:rsidR="00D32FA6" w:rsidRDefault="00D32FA6" w:rsidP="00D32FA6">
      <w:pPr>
        <w:tabs>
          <w:tab w:val="left" w:pos="993"/>
        </w:tabs>
        <w:ind w:firstLineChars="50" w:firstLine="105"/>
        <w:rPr>
          <w:rFonts w:ascii="Arial" w:hAnsi="Arial" w:cs="Arial"/>
        </w:rPr>
      </w:pPr>
      <w:r w:rsidRPr="00D32FA6">
        <w:rPr>
          <w:rFonts w:ascii="Arial" w:hAnsi="Arial" w:cs="Arial"/>
        </w:rPr>
        <w:t>The lecture meeting was first scheduled to be held at the General Assembly of IEEE-Tokyo and LMAG-Tokyo in April, but it was interrupted due to the COVID-19 pandemic. Finally, it was held online at 15:00-17:00 on June 5, Friday sponsored by both of IEEE Tokyo Section and LMAG Tokyo. The participants were 65 in number. This was the first remote lecture using WebEx system in IEEE Tokyo Section. The lecturer was Dr. Yoshihiro Shiroishi of HITACHI Ltd.</w:t>
      </w:r>
    </w:p>
    <w:p w14:paraId="1B8BF039" w14:textId="61EE9E60" w:rsidR="00573A04" w:rsidRDefault="00573A04" w:rsidP="00D32FA6">
      <w:pPr>
        <w:pStyle w:val="a3"/>
        <w:tabs>
          <w:tab w:val="left" w:pos="993"/>
        </w:tabs>
        <w:ind w:leftChars="0" w:left="0"/>
        <w:rPr>
          <w:rFonts w:ascii="Arial" w:eastAsiaTheme="majorEastAsia" w:hAnsi="Arial" w:cs="Arial"/>
          <w:b/>
          <w:sz w:val="22"/>
          <w:szCs w:val="22"/>
        </w:rPr>
      </w:pPr>
    </w:p>
    <w:p w14:paraId="1A3EBA65" w14:textId="11CF7508" w:rsidR="00B51124" w:rsidRDefault="008D49DA" w:rsidP="00B51124">
      <w:pPr>
        <w:pStyle w:val="a3"/>
        <w:tabs>
          <w:tab w:val="left" w:pos="993"/>
        </w:tabs>
        <w:ind w:leftChars="0" w:left="0"/>
        <w:jc w:val="center"/>
        <w:rPr>
          <w:rFonts w:ascii="Arial" w:eastAsiaTheme="majorEastAsia" w:hAnsi="Arial" w:cs="Arial"/>
          <w:b/>
          <w:sz w:val="22"/>
          <w:szCs w:val="22"/>
        </w:rPr>
      </w:pPr>
      <w:r>
        <w:rPr>
          <w:rFonts w:asciiTheme="majorHAnsi" w:eastAsiaTheme="minorEastAsia" w:hAnsiTheme="majorHAnsi" w:cstheme="majorHAnsi" w:hint="eastAsia"/>
          <w:noProof/>
          <w:sz w:val="22"/>
          <w:szCs w:val="22"/>
        </w:rPr>
        <w:drawing>
          <wp:inline distT="0" distB="0" distL="0" distR="0" wp14:anchorId="1F27B1A7" wp14:editId="50D7130E">
            <wp:extent cx="3105150" cy="1282700"/>
            <wp:effectExtent l="0" t="0" r="635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iroishi-lecture1 (2).jpeg"/>
                    <pic:cNvPicPr/>
                  </pic:nvPicPr>
                  <pic:blipFill>
                    <a:blip r:embed="rId6" cstate="screen">
                      <a:extLst>
                        <a:ext uri="{28A0092B-C50C-407E-A947-70E740481C1C}">
                          <a14:useLocalDpi xmlns:a14="http://schemas.microsoft.com/office/drawing/2010/main"/>
                        </a:ext>
                      </a:extLst>
                    </a:blip>
                    <a:stretch>
                      <a:fillRect/>
                    </a:stretch>
                  </pic:blipFill>
                  <pic:spPr>
                    <a:xfrm>
                      <a:off x="0" y="0"/>
                      <a:ext cx="3105150" cy="1282700"/>
                    </a:xfrm>
                    <a:prstGeom prst="rect">
                      <a:avLst/>
                    </a:prstGeom>
                  </pic:spPr>
                </pic:pic>
              </a:graphicData>
            </a:graphic>
          </wp:inline>
        </w:drawing>
      </w:r>
    </w:p>
    <w:p w14:paraId="5EC9620F" w14:textId="1A0F66B6" w:rsidR="008D49DA" w:rsidRPr="00D32FA6" w:rsidRDefault="008D49DA" w:rsidP="00B51124">
      <w:pPr>
        <w:pStyle w:val="a3"/>
        <w:tabs>
          <w:tab w:val="left" w:pos="993"/>
        </w:tabs>
        <w:ind w:leftChars="0" w:left="0"/>
        <w:jc w:val="center"/>
        <w:rPr>
          <w:rFonts w:ascii="Arial" w:eastAsiaTheme="majorEastAsia" w:hAnsi="Arial" w:cs="Arial"/>
          <w:b/>
          <w:sz w:val="22"/>
          <w:szCs w:val="22"/>
        </w:rPr>
      </w:pPr>
      <w:r>
        <w:rPr>
          <w:rFonts w:asciiTheme="majorHAnsi" w:eastAsiaTheme="minorEastAsia" w:hAnsiTheme="majorHAnsi" w:cstheme="majorHAnsi"/>
          <w:b/>
          <w:bCs/>
          <w:szCs w:val="22"/>
        </w:rPr>
        <w:t xml:space="preserve">Photo. </w:t>
      </w:r>
      <w:r w:rsidRPr="008D49DA">
        <w:rPr>
          <w:rFonts w:asciiTheme="majorHAnsi" w:eastAsiaTheme="minorEastAsia" w:hAnsiTheme="majorHAnsi" w:cstheme="majorHAnsi"/>
          <w:b/>
          <w:bCs/>
          <w:szCs w:val="22"/>
        </w:rPr>
        <w:t xml:space="preserve">Dr. </w:t>
      </w:r>
      <w:r>
        <w:rPr>
          <w:rFonts w:ascii="Arial" w:hAnsi="Arial" w:cs="Arial"/>
        </w:rPr>
        <w:t>Shiroishi giving his talk. (captured and enlarged from WebEx scree</w:t>
      </w:r>
      <w:r w:rsidRPr="006275BE">
        <w:rPr>
          <w:rFonts w:ascii="Arial" w:hAnsi="Arial" w:cs="Arial"/>
        </w:rPr>
        <w:t>n</w:t>
      </w:r>
      <w:r>
        <w:rPr>
          <w:rFonts w:ascii="Arial" w:hAnsi="Arial" w:cs="Arial"/>
        </w:rPr>
        <w:t>)</w:t>
      </w:r>
    </w:p>
    <w:p w14:paraId="55DBE5B3" w14:textId="77777777" w:rsidR="008D49DA" w:rsidRDefault="008D49DA" w:rsidP="00AB3949">
      <w:pPr>
        <w:pStyle w:val="a3"/>
        <w:tabs>
          <w:tab w:val="left" w:pos="993"/>
        </w:tabs>
        <w:ind w:leftChars="0" w:left="360"/>
        <w:rPr>
          <w:rFonts w:ascii="Arial" w:eastAsiaTheme="majorEastAsia" w:hAnsi="Arial" w:cs="Arial"/>
          <w:b/>
          <w:sz w:val="22"/>
          <w:szCs w:val="22"/>
        </w:rPr>
      </w:pPr>
    </w:p>
    <w:p w14:paraId="628B81AA" w14:textId="5BE4068B" w:rsidR="00D32FA6" w:rsidRPr="00D32FA6" w:rsidRDefault="00AB3949" w:rsidP="00AB3949">
      <w:pPr>
        <w:pStyle w:val="a3"/>
        <w:tabs>
          <w:tab w:val="left" w:pos="993"/>
        </w:tabs>
        <w:ind w:leftChars="0" w:left="360"/>
        <w:rPr>
          <w:rFonts w:ascii="Arial" w:eastAsiaTheme="majorEastAsia" w:hAnsi="Arial" w:cs="Arial"/>
          <w:b/>
          <w:sz w:val="22"/>
          <w:szCs w:val="22"/>
        </w:rPr>
      </w:pPr>
      <w:r>
        <w:rPr>
          <w:rFonts w:ascii="Arial" w:eastAsiaTheme="majorEastAsia" w:hAnsi="Arial" w:cs="Arial"/>
          <w:b/>
          <w:sz w:val="22"/>
          <w:szCs w:val="22"/>
        </w:rPr>
        <w:t xml:space="preserve">(2) </w:t>
      </w:r>
      <w:r w:rsidR="00D32FA6" w:rsidRPr="00D32FA6">
        <w:rPr>
          <w:rFonts w:ascii="Arial" w:eastAsiaTheme="majorEastAsia" w:hAnsi="Arial" w:cs="Arial"/>
          <w:b/>
          <w:sz w:val="22"/>
          <w:szCs w:val="22"/>
        </w:rPr>
        <w:t>Lecture Meeting “Frontier of AI and Face Recognition Technology”</w:t>
      </w:r>
    </w:p>
    <w:p w14:paraId="1CFA3120" w14:textId="1EA87795" w:rsidR="00D32FA6" w:rsidRDefault="00D32FA6" w:rsidP="00194421">
      <w:pPr>
        <w:tabs>
          <w:tab w:val="left" w:pos="993"/>
        </w:tabs>
        <w:ind w:firstLineChars="50" w:firstLine="110"/>
        <w:jc w:val="left"/>
        <w:rPr>
          <w:rFonts w:ascii="Arial" w:eastAsiaTheme="minorEastAsia" w:hAnsi="Arial" w:cs="Arial"/>
          <w:bCs/>
          <w:szCs w:val="21"/>
        </w:rPr>
      </w:pPr>
      <w:r w:rsidRPr="00194421">
        <w:rPr>
          <w:rFonts w:ascii="Arial" w:eastAsiaTheme="minorEastAsia" w:hAnsi="Arial" w:cs="Arial"/>
          <w:bCs/>
          <w:sz w:val="22"/>
          <w:szCs w:val="22"/>
        </w:rPr>
        <w:t>The lecture meeting was held sponsored by LMAG-Tokyo and TPC of IEEE Tokyo Section using Zoom Webinar system in a hybrid</w:t>
      </w:r>
      <w:r w:rsidR="00732C48">
        <w:rPr>
          <w:rFonts w:ascii="Arial" w:eastAsiaTheme="minorEastAsia" w:hAnsi="Arial" w:cs="Arial"/>
          <w:bCs/>
          <w:sz w:val="22"/>
          <w:szCs w:val="22"/>
        </w:rPr>
        <w:t xml:space="preserve"> </w:t>
      </w:r>
      <w:r w:rsidRPr="00194421">
        <w:rPr>
          <w:rFonts w:ascii="Arial" w:eastAsiaTheme="minorEastAsia" w:hAnsi="Arial" w:cs="Arial"/>
          <w:bCs/>
          <w:sz w:val="22"/>
          <w:szCs w:val="22"/>
        </w:rPr>
        <w:t>style</w:t>
      </w:r>
      <w:r w:rsidR="0043529E">
        <w:rPr>
          <w:rFonts w:ascii="Arial" w:eastAsiaTheme="minorEastAsia" w:hAnsi="Arial" w:cs="Arial"/>
          <w:bCs/>
          <w:sz w:val="22"/>
          <w:szCs w:val="22"/>
        </w:rPr>
        <w:t xml:space="preserve"> on July 27(Mon) from 15:30 – 17:00</w:t>
      </w:r>
      <w:r w:rsidRPr="00194421">
        <w:rPr>
          <w:rFonts w:ascii="Arial" w:eastAsiaTheme="minorEastAsia" w:hAnsi="Arial" w:cs="Arial"/>
          <w:bCs/>
          <w:sz w:val="22"/>
          <w:szCs w:val="22"/>
        </w:rPr>
        <w:t xml:space="preserve">. </w:t>
      </w:r>
      <w:r w:rsidR="009E65BC" w:rsidRPr="00194421">
        <w:rPr>
          <w:rFonts w:ascii="Arial" w:eastAsiaTheme="minorEastAsia" w:hAnsi="Arial" w:cs="Arial"/>
          <w:bCs/>
          <w:sz w:val="22"/>
          <w:szCs w:val="22"/>
        </w:rPr>
        <w:t xml:space="preserve">The </w:t>
      </w:r>
      <w:r w:rsidR="009E65BC" w:rsidRPr="00194421">
        <w:rPr>
          <w:rFonts w:ascii="Arial" w:eastAsiaTheme="minorEastAsia" w:hAnsi="Arial" w:cs="Arial"/>
          <w:bCs/>
          <w:szCs w:val="21"/>
        </w:rPr>
        <w:t xml:space="preserve">lecturer was Dr. Hitoshi </w:t>
      </w:r>
      <w:proofErr w:type="spellStart"/>
      <w:r w:rsidR="009E65BC" w:rsidRPr="00194421">
        <w:rPr>
          <w:rFonts w:ascii="Arial" w:eastAsiaTheme="minorEastAsia" w:hAnsi="Arial" w:cs="Arial"/>
          <w:bCs/>
          <w:szCs w:val="21"/>
        </w:rPr>
        <w:t>Imaoka</w:t>
      </w:r>
      <w:proofErr w:type="spellEnd"/>
      <w:r w:rsidR="009E65BC" w:rsidRPr="00194421">
        <w:rPr>
          <w:rFonts w:ascii="Arial" w:eastAsiaTheme="minorEastAsia" w:hAnsi="Arial" w:cs="Arial"/>
          <w:bCs/>
          <w:szCs w:val="21"/>
        </w:rPr>
        <w:t>, NEC Fellow, NEC Corp.</w:t>
      </w:r>
      <w:r w:rsidR="00B30B1B" w:rsidRPr="00194421">
        <w:rPr>
          <w:rFonts w:ascii="Arial" w:eastAsiaTheme="minorEastAsia" w:hAnsi="Arial" w:cs="Arial"/>
          <w:bCs/>
          <w:szCs w:val="21"/>
        </w:rPr>
        <w:t xml:space="preserve"> </w:t>
      </w:r>
      <w:r w:rsidRPr="00194421">
        <w:rPr>
          <w:rFonts w:ascii="Arial" w:eastAsiaTheme="minorEastAsia" w:hAnsi="Arial" w:cs="Arial"/>
          <w:bCs/>
          <w:sz w:val="22"/>
          <w:szCs w:val="22"/>
        </w:rPr>
        <w:t xml:space="preserve">Participants were </w:t>
      </w:r>
      <w:r w:rsidR="00573A04">
        <w:rPr>
          <w:rFonts w:ascii="Arial" w:eastAsiaTheme="minorEastAsia" w:hAnsi="Arial" w:cs="Arial"/>
          <w:bCs/>
          <w:sz w:val="22"/>
          <w:szCs w:val="22"/>
        </w:rPr>
        <w:t xml:space="preserve">69 </w:t>
      </w:r>
      <w:r w:rsidRPr="00194421">
        <w:rPr>
          <w:rFonts w:ascii="Arial" w:eastAsiaTheme="minorEastAsia" w:hAnsi="Arial" w:cs="Arial"/>
          <w:bCs/>
          <w:sz w:val="22"/>
          <w:szCs w:val="22"/>
        </w:rPr>
        <w:t xml:space="preserve">online and 8 at the meeting room in </w:t>
      </w:r>
      <w:r w:rsidRPr="00194421">
        <w:rPr>
          <w:rFonts w:ascii="Arial" w:eastAsiaTheme="minorEastAsia" w:hAnsi="Arial" w:cs="Arial"/>
          <w:bCs/>
          <w:szCs w:val="21"/>
        </w:rPr>
        <w:t>Kikai-Shinko-</w:t>
      </w:r>
      <w:proofErr w:type="spellStart"/>
      <w:r w:rsidRPr="00194421">
        <w:rPr>
          <w:rFonts w:ascii="Arial" w:eastAsiaTheme="minorEastAsia" w:hAnsi="Arial" w:cs="Arial"/>
          <w:bCs/>
          <w:szCs w:val="21"/>
        </w:rPr>
        <w:t>Kaikan</w:t>
      </w:r>
      <w:proofErr w:type="spellEnd"/>
      <w:r w:rsidRPr="00194421">
        <w:rPr>
          <w:rFonts w:ascii="Arial" w:eastAsiaTheme="minorEastAsia" w:hAnsi="Arial" w:cs="Arial"/>
          <w:bCs/>
          <w:szCs w:val="21"/>
        </w:rPr>
        <w:t xml:space="preserve"> 6F.</w:t>
      </w:r>
    </w:p>
    <w:p w14:paraId="40004A3F" w14:textId="089F2522" w:rsidR="00C030C8" w:rsidRDefault="00B776AF" w:rsidP="00B776AF">
      <w:pPr>
        <w:tabs>
          <w:tab w:val="left" w:pos="993"/>
        </w:tabs>
        <w:ind w:firstLineChars="50" w:firstLine="110"/>
        <w:jc w:val="center"/>
        <w:rPr>
          <w:rFonts w:ascii="Arial" w:eastAsiaTheme="minorEastAsia" w:hAnsi="Arial" w:cs="Arial"/>
          <w:bCs/>
          <w:szCs w:val="21"/>
        </w:rPr>
      </w:pPr>
      <w:r>
        <w:rPr>
          <w:noProof/>
          <w:sz w:val="22"/>
          <w:szCs w:val="22"/>
        </w:rPr>
        <w:drawing>
          <wp:inline distT="0" distB="0" distL="0" distR="0" wp14:anchorId="2CFE6041" wp14:editId="35BF57FC">
            <wp:extent cx="3105150" cy="1430020"/>
            <wp:effectExtent l="0" t="0" r="635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7" cstate="screen">
                      <a:extLst>
                        <a:ext uri="{28A0092B-C50C-407E-A947-70E740481C1C}">
                          <a14:useLocalDpi xmlns:a14="http://schemas.microsoft.com/office/drawing/2010/main"/>
                        </a:ext>
                      </a:extLst>
                    </a:blip>
                    <a:stretch>
                      <a:fillRect/>
                    </a:stretch>
                  </pic:blipFill>
                  <pic:spPr>
                    <a:xfrm>
                      <a:off x="0" y="0"/>
                      <a:ext cx="3105150" cy="1430020"/>
                    </a:xfrm>
                    <a:prstGeom prst="rect">
                      <a:avLst/>
                    </a:prstGeom>
                  </pic:spPr>
                </pic:pic>
              </a:graphicData>
            </a:graphic>
          </wp:inline>
        </w:drawing>
      </w:r>
    </w:p>
    <w:p w14:paraId="5C6040DF" w14:textId="6C9E86CA" w:rsidR="00B776AF" w:rsidRPr="00B776AF" w:rsidRDefault="00B776AF" w:rsidP="00B776AF">
      <w:pPr>
        <w:tabs>
          <w:tab w:val="left" w:pos="993"/>
        </w:tabs>
        <w:ind w:firstLineChars="50" w:firstLine="105"/>
        <w:jc w:val="center"/>
        <w:rPr>
          <w:rFonts w:asciiTheme="majorHAnsi" w:eastAsiaTheme="minorEastAsia" w:hAnsiTheme="majorHAnsi" w:cstheme="majorHAnsi"/>
          <w:b/>
          <w:szCs w:val="21"/>
        </w:rPr>
      </w:pPr>
      <w:r>
        <w:rPr>
          <w:rFonts w:ascii="Arial" w:eastAsiaTheme="minorEastAsia" w:hAnsi="Arial" w:cs="Arial" w:hint="eastAsia"/>
          <w:bCs/>
          <w:szCs w:val="21"/>
        </w:rPr>
        <w:t>P</w:t>
      </w:r>
      <w:r>
        <w:rPr>
          <w:rFonts w:ascii="Arial" w:eastAsiaTheme="minorEastAsia" w:hAnsi="Arial" w:cs="Arial"/>
          <w:bCs/>
          <w:szCs w:val="21"/>
        </w:rPr>
        <w:t xml:space="preserve">hoto. </w:t>
      </w:r>
      <w:r w:rsidRPr="00B776AF">
        <w:rPr>
          <w:rFonts w:asciiTheme="majorHAnsi" w:eastAsiaTheme="minorEastAsia" w:hAnsiTheme="majorHAnsi" w:cstheme="majorHAnsi"/>
          <w:b/>
          <w:szCs w:val="21"/>
        </w:rPr>
        <w:t xml:space="preserve">Dr. </w:t>
      </w:r>
      <w:proofErr w:type="spellStart"/>
      <w:r w:rsidRPr="00B776AF">
        <w:rPr>
          <w:rFonts w:asciiTheme="majorHAnsi" w:eastAsiaTheme="minorEastAsia" w:hAnsiTheme="majorHAnsi" w:cstheme="majorHAnsi"/>
          <w:b/>
          <w:szCs w:val="21"/>
        </w:rPr>
        <w:t>Imaoka</w:t>
      </w:r>
      <w:proofErr w:type="spellEnd"/>
      <w:r w:rsidRPr="00B776AF">
        <w:rPr>
          <w:rFonts w:asciiTheme="majorHAnsi" w:eastAsiaTheme="minorEastAsia" w:hAnsiTheme="majorHAnsi" w:cstheme="majorHAnsi"/>
          <w:b/>
          <w:szCs w:val="21"/>
        </w:rPr>
        <w:t xml:space="preserve"> giving a lecture online (captured from Zoom screen).</w:t>
      </w:r>
    </w:p>
    <w:p w14:paraId="18A5ECFF" w14:textId="77777777" w:rsidR="00B776AF" w:rsidRDefault="00B776AF" w:rsidP="00B776AF">
      <w:pPr>
        <w:tabs>
          <w:tab w:val="left" w:pos="993"/>
        </w:tabs>
        <w:ind w:firstLineChars="50" w:firstLine="105"/>
        <w:jc w:val="center"/>
        <w:rPr>
          <w:rFonts w:ascii="Arial" w:eastAsiaTheme="minorEastAsia" w:hAnsi="Arial" w:cs="Arial"/>
          <w:bCs/>
          <w:szCs w:val="21"/>
        </w:rPr>
      </w:pPr>
    </w:p>
    <w:p w14:paraId="2FB097E9" w14:textId="06C037D5" w:rsidR="00995F2E" w:rsidRDefault="00995F2E" w:rsidP="00995F2E">
      <w:pPr>
        <w:tabs>
          <w:tab w:val="left" w:pos="993"/>
        </w:tabs>
        <w:ind w:firstLineChars="150" w:firstLine="315"/>
        <w:jc w:val="left"/>
        <w:rPr>
          <w:rFonts w:ascii="Arial" w:eastAsiaTheme="minorEastAsia" w:hAnsi="Arial" w:cs="Arial"/>
          <w:bCs/>
          <w:szCs w:val="21"/>
        </w:rPr>
      </w:pPr>
      <w:r>
        <w:rPr>
          <w:rFonts w:ascii="Arial" w:eastAsiaTheme="majorEastAsia" w:hAnsi="Arial" w:cs="Arial"/>
          <w:b/>
          <w:szCs w:val="21"/>
        </w:rPr>
        <w:t xml:space="preserve">(3) </w:t>
      </w:r>
      <w:r w:rsidRPr="00534074">
        <w:rPr>
          <w:rFonts w:ascii="Arial" w:eastAsiaTheme="majorEastAsia" w:hAnsi="Arial" w:cs="Arial"/>
          <w:b/>
          <w:szCs w:val="21"/>
        </w:rPr>
        <w:t>Lecture Meeting</w:t>
      </w:r>
      <w:r>
        <w:rPr>
          <w:rFonts w:ascii="Arial" w:eastAsiaTheme="majorEastAsia" w:hAnsi="Arial" w:cs="Arial"/>
          <w:b/>
          <w:szCs w:val="21"/>
        </w:rPr>
        <w:t xml:space="preserve"> </w:t>
      </w:r>
      <w:r w:rsidR="00826655" w:rsidRPr="00826655">
        <w:rPr>
          <w:rFonts w:ascii="Arial" w:eastAsiaTheme="majorEastAsia" w:hAnsi="Arial" w:cs="Arial"/>
          <w:b/>
          <w:sz w:val="22"/>
          <w:szCs w:val="22"/>
        </w:rPr>
        <w:t>“Ultimate Electronics using Silicon Single-electron Devices”</w:t>
      </w:r>
    </w:p>
    <w:p w14:paraId="58296E31" w14:textId="5AEE33C9" w:rsidR="00F11047" w:rsidRDefault="00826655" w:rsidP="00F11047">
      <w:pPr>
        <w:rPr>
          <w:rFonts w:ascii="Arial" w:eastAsiaTheme="majorEastAsia" w:hAnsi="Arial" w:cs="Arial"/>
          <w:bCs/>
          <w:szCs w:val="21"/>
        </w:rPr>
      </w:pPr>
      <w:r>
        <w:rPr>
          <w:rFonts w:ascii="Arial" w:eastAsiaTheme="majorEastAsia" w:hAnsi="Arial" w:cs="Arial" w:hint="eastAsia"/>
          <w:szCs w:val="21"/>
        </w:rPr>
        <w:t xml:space="preserve"> </w:t>
      </w:r>
      <w:r>
        <w:rPr>
          <w:rFonts w:ascii="Arial" w:eastAsiaTheme="majorEastAsia" w:hAnsi="Arial" w:cs="Arial"/>
          <w:szCs w:val="21"/>
        </w:rPr>
        <w:t xml:space="preserve"> </w:t>
      </w:r>
      <w:r w:rsidRPr="00826655">
        <w:rPr>
          <w:rFonts w:ascii="Arial" w:eastAsiaTheme="majorEastAsia" w:hAnsi="Arial" w:cs="Arial"/>
          <w:bCs/>
          <w:szCs w:val="21"/>
        </w:rPr>
        <w:t xml:space="preserve">The Lecture Meeting of Tokyo Section in 2020 was hosted by Tokyo Technical Program Committee (TPC) and co-sponsored by IEEE LMAG-Tokyo from 15:00 to 17:00, Friday, </w:t>
      </w:r>
      <w:r w:rsidRPr="00826655">
        <w:rPr>
          <w:rFonts w:ascii="Arial" w:eastAsiaTheme="majorEastAsia" w:hAnsi="Arial" w:cs="Arial"/>
          <w:bCs/>
          <w:szCs w:val="21"/>
        </w:rPr>
        <w:lastRenderedPageBreak/>
        <w:t>August 28 with 60 participants via the Web by Zoom Webinar in order to avoid Corona Virus disaster. The lecturer, Dr. Akira Fujiwara is a Senior Special Researcher, NTT Basic Research Laboratories, and was awarded IEEE Fellow in 2018.</w:t>
      </w:r>
    </w:p>
    <w:p w14:paraId="7F458972" w14:textId="34FBB852" w:rsidR="00640E93" w:rsidRDefault="00640E93" w:rsidP="00640E93">
      <w:pPr>
        <w:jc w:val="center"/>
        <w:rPr>
          <w:rFonts w:ascii="Arial" w:eastAsiaTheme="majorEastAsia" w:hAnsi="Arial" w:cs="Arial"/>
          <w:szCs w:val="21"/>
        </w:rPr>
      </w:pPr>
      <w:r>
        <w:rPr>
          <w:rFonts w:asciiTheme="majorHAnsi" w:eastAsiaTheme="minorEastAsia" w:hAnsiTheme="majorHAnsi" w:cstheme="majorHAnsi"/>
          <w:noProof/>
          <w:color w:val="0000FF"/>
          <w:sz w:val="22"/>
          <w:szCs w:val="22"/>
          <w:u w:val="single"/>
        </w:rPr>
        <w:drawing>
          <wp:inline distT="0" distB="0" distL="0" distR="0" wp14:anchorId="67244EC3" wp14:editId="76EE7497">
            <wp:extent cx="3105150" cy="1555115"/>
            <wp:effectExtent l="0" t="0" r="635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8" cstate="screen">
                      <a:extLst>
                        <a:ext uri="{28A0092B-C50C-407E-A947-70E740481C1C}">
                          <a14:useLocalDpi xmlns:a14="http://schemas.microsoft.com/office/drawing/2010/main"/>
                        </a:ext>
                      </a:extLst>
                    </a:blip>
                    <a:stretch>
                      <a:fillRect/>
                    </a:stretch>
                  </pic:blipFill>
                  <pic:spPr>
                    <a:xfrm>
                      <a:off x="0" y="0"/>
                      <a:ext cx="3105150" cy="1555115"/>
                    </a:xfrm>
                    <a:prstGeom prst="rect">
                      <a:avLst/>
                    </a:prstGeom>
                  </pic:spPr>
                </pic:pic>
              </a:graphicData>
            </a:graphic>
          </wp:inline>
        </w:drawing>
      </w:r>
    </w:p>
    <w:p w14:paraId="37DAF82F" w14:textId="3DC37C01" w:rsidR="00640E93" w:rsidRDefault="00640E93" w:rsidP="00640E93">
      <w:pPr>
        <w:jc w:val="center"/>
        <w:rPr>
          <w:rFonts w:ascii="Arial" w:eastAsiaTheme="majorEastAsia" w:hAnsi="Arial" w:cs="Arial"/>
          <w:bCs/>
          <w:szCs w:val="21"/>
        </w:rPr>
      </w:pPr>
      <w:r>
        <w:rPr>
          <w:rFonts w:ascii="Arial" w:eastAsiaTheme="majorEastAsia" w:hAnsi="Arial" w:cs="Arial" w:hint="eastAsia"/>
          <w:szCs w:val="21"/>
        </w:rPr>
        <w:t>P</w:t>
      </w:r>
      <w:r>
        <w:rPr>
          <w:rFonts w:ascii="Arial" w:eastAsiaTheme="majorEastAsia" w:hAnsi="Arial" w:cs="Arial"/>
          <w:szCs w:val="21"/>
        </w:rPr>
        <w:t xml:space="preserve">hoto. </w:t>
      </w:r>
      <w:r w:rsidR="000021CA" w:rsidRPr="000021CA">
        <w:rPr>
          <w:rFonts w:ascii="Arial" w:eastAsiaTheme="majorEastAsia" w:hAnsi="Arial" w:cs="Arial"/>
          <w:bCs/>
          <w:szCs w:val="21"/>
        </w:rPr>
        <w:t>Dr. Fujiwara giving his talk (captured from Zoom screen).</w:t>
      </w:r>
    </w:p>
    <w:p w14:paraId="0F791353" w14:textId="77777777" w:rsidR="000021CA" w:rsidRPr="008C6C1E" w:rsidRDefault="000021CA" w:rsidP="00640E93">
      <w:pPr>
        <w:jc w:val="center"/>
        <w:rPr>
          <w:rFonts w:ascii="Arial" w:eastAsiaTheme="majorEastAsia" w:hAnsi="Arial" w:cs="Arial"/>
          <w:szCs w:val="21"/>
        </w:rPr>
      </w:pPr>
    </w:p>
    <w:p w14:paraId="487522FE" w14:textId="53786EDA" w:rsidR="00534074" w:rsidRPr="00534074" w:rsidRDefault="00AB3949" w:rsidP="00AB3949">
      <w:pPr>
        <w:pStyle w:val="a3"/>
        <w:ind w:leftChars="0" w:left="360"/>
        <w:rPr>
          <w:rFonts w:ascii="Arial" w:eastAsiaTheme="majorEastAsia" w:hAnsi="Arial" w:cs="Arial"/>
          <w:szCs w:val="21"/>
        </w:rPr>
      </w:pPr>
      <w:r>
        <w:rPr>
          <w:rFonts w:ascii="Arial" w:eastAsiaTheme="majorEastAsia" w:hAnsi="Arial" w:cs="Arial"/>
          <w:b/>
          <w:szCs w:val="21"/>
        </w:rPr>
        <w:t>(</w:t>
      </w:r>
      <w:r w:rsidR="00995F2E">
        <w:rPr>
          <w:rFonts w:ascii="Arial" w:eastAsiaTheme="majorEastAsia" w:hAnsi="Arial" w:cs="Arial"/>
          <w:b/>
          <w:szCs w:val="21"/>
        </w:rPr>
        <w:t>4</w:t>
      </w:r>
      <w:r>
        <w:rPr>
          <w:rFonts w:ascii="Arial" w:eastAsiaTheme="majorEastAsia" w:hAnsi="Arial" w:cs="Arial"/>
          <w:b/>
          <w:szCs w:val="21"/>
        </w:rPr>
        <w:t xml:space="preserve">) </w:t>
      </w:r>
      <w:r w:rsidR="00534074" w:rsidRPr="00534074">
        <w:rPr>
          <w:rFonts w:ascii="Arial" w:eastAsiaTheme="majorEastAsia" w:hAnsi="Arial" w:cs="Arial"/>
          <w:b/>
          <w:szCs w:val="21"/>
        </w:rPr>
        <w:t>Lecture Meeting “</w:t>
      </w:r>
      <w:r w:rsidR="00534074" w:rsidRPr="00534074">
        <w:rPr>
          <w:rFonts w:ascii="Arial" w:eastAsiaTheme="majorEastAsia" w:hAnsi="Arial" w:cs="Arial" w:hint="eastAsia"/>
          <w:b/>
          <w:bCs/>
          <w:szCs w:val="21"/>
        </w:rPr>
        <w:t xml:space="preserve">Building a Movie Map </w:t>
      </w:r>
      <w:r w:rsidR="00534074" w:rsidRPr="00534074">
        <w:rPr>
          <w:rFonts w:ascii="Arial" w:eastAsiaTheme="majorEastAsia" w:hAnsi="Arial" w:cs="Arial" w:hint="eastAsia"/>
          <w:b/>
          <w:bCs/>
          <w:szCs w:val="21"/>
        </w:rPr>
        <w:t>–</w:t>
      </w:r>
      <w:r w:rsidR="00534074" w:rsidRPr="00534074">
        <w:rPr>
          <w:rFonts w:ascii="Arial" w:eastAsiaTheme="majorEastAsia" w:hAnsi="Arial" w:cs="Arial" w:hint="eastAsia"/>
          <w:b/>
          <w:bCs/>
          <w:szCs w:val="21"/>
        </w:rPr>
        <w:t xml:space="preserve"> Virtual Exploration in a City</w:t>
      </w:r>
      <w:r w:rsidR="00534074" w:rsidRPr="00534074">
        <w:rPr>
          <w:rFonts w:ascii="Arial" w:eastAsiaTheme="majorEastAsia" w:hAnsi="Arial" w:cs="Arial"/>
          <w:b/>
          <w:szCs w:val="21"/>
        </w:rPr>
        <w:t>”</w:t>
      </w:r>
    </w:p>
    <w:p w14:paraId="50CC5844" w14:textId="77777777" w:rsidR="00F11047" w:rsidRDefault="00DC301E" w:rsidP="00F11047">
      <w:pPr>
        <w:rPr>
          <w:rFonts w:ascii="Arial" w:eastAsiaTheme="majorEastAsia" w:hAnsi="Arial" w:cs="Arial"/>
          <w:szCs w:val="21"/>
        </w:rPr>
      </w:pPr>
      <w:r w:rsidRPr="00DC301E">
        <w:rPr>
          <w:rFonts w:ascii="Arial" w:eastAsiaTheme="majorEastAsia" w:hAnsi="Arial" w:cs="Arial"/>
          <w:szCs w:val="21"/>
        </w:rPr>
        <w:t>The lecture meeting was held on line at 15:00-17:00 on Sept 14, Monday, sponsored by TPC of IEEE Tokyo Section and LMAG Tokyo. The lecturer was D</w:t>
      </w:r>
      <w:r w:rsidRPr="00DC301E">
        <w:rPr>
          <w:rFonts w:ascii="Arial" w:eastAsiaTheme="majorEastAsia" w:hAnsi="Arial" w:cs="Arial" w:hint="eastAsia"/>
          <w:szCs w:val="21"/>
        </w:rPr>
        <w:t>r</w:t>
      </w:r>
      <w:r w:rsidRPr="00DC301E">
        <w:rPr>
          <w:rFonts w:ascii="Arial" w:eastAsiaTheme="majorEastAsia" w:hAnsi="Arial" w:cs="Arial"/>
          <w:szCs w:val="21"/>
        </w:rPr>
        <w:t xml:space="preserve">. </w:t>
      </w:r>
      <w:proofErr w:type="spellStart"/>
      <w:r w:rsidRPr="00DC301E">
        <w:rPr>
          <w:rFonts w:ascii="Arial" w:eastAsiaTheme="majorEastAsia" w:hAnsi="Arial" w:cs="Arial"/>
          <w:szCs w:val="21"/>
        </w:rPr>
        <w:t>Kiyoharu</w:t>
      </w:r>
      <w:proofErr w:type="spellEnd"/>
      <w:r w:rsidRPr="00DC301E">
        <w:rPr>
          <w:rFonts w:ascii="Arial" w:eastAsiaTheme="majorEastAsia" w:hAnsi="Arial" w:cs="Arial"/>
          <w:szCs w:val="21"/>
        </w:rPr>
        <w:t xml:space="preserve"> Aizawa. He is a Professor at the Department of Information and Communication Engineering of the University of Tokyo, awarded an IEEE Fellow in 2016. There were 208 participants on line.</w:t>
      </w:r>
    </w:p>
    <w:p w14:paraId="5BBE040F" w14:textId="57C3A720" w:rsidR="00AB3949" w:rsidRDefault="003F72AC" w:rsidP="003F72AC">
      <w:pPr>
        <w:pStyle w:val="a3"/>
        <w:ind w:leftChars="0" w:left="360"/>
        <w:jc w:val="center"/>
        <w:rPr>
          <w:rFonts w:ascii="Arial" w:eastAsiaTheme="majorEastAsia" w:hAnsi="Arial" w:cs="Arial"/>
          <w:b/>
          <w:szCs w:val="21"/>
        </w:rPr>
      </w:pPr>
      <w:r w:rsidRPr="00C51DE8">
        <w:rPr>
          <w:rFonts w:asciiTheme="majorHAnsi" w:hAnsiTheme="majorHAnsi" w:cstheme="majorHAnsi"/>
          <w:noProof/>
        </w:rPr>
        <w:drawing>
          <wp:inline distT="0" distB="0" distL="0" distR="0" wp14:anchorId="19FC0ACC" wp14:editId="7536F0E0">
            <wp:extent cx="2549772" cy="1619673"/>
            <wp:effectExtent l="0" t="0" r="3175"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9" cstate="screen">
                      <a:extLst>
                        <a:ext uri="{28A0092B-C50C-407E-A947-70E740481C1C}">
                          <a14:useLocalDpi xmlns:a14="http://schemas.microsoft.com/office/drawing/2010/main"/>
                        </a:ext>
                      </a:extLst>
                    </a:blip>
                    <a:stretch>
                      <a:fillRect/>
                    </a:stretch>
                  </pic:blipFill>
                  <pic:spPr>
                    <a:xfrm>
                      <a:off x="0" y="0"/>
                      <a:ext cx="2564377" cy="1628950"/>
                    </a:xfrm>
                    <a:prstGeom prst="rect">
                      <a:avLst/>
                    </a:prstGeom>
                  </pic:spPr>
                </pic:pic>
              </a:graphicData>
            </a:graphic>
          </wp:inline>
        </w:drawing>
      </w:r>
    </w:p>
    <w:p w14:paraId="382FCECE" w14:textId="3369F564" w:rsidR="003F72AC" w:rsidRPr="003F72AC" w:rsidRDefault="003F72AC" w:rsidP="003F72AC">
      <w:pPr>
        <w:pStyle w:val="a3"/>
        <w:jc w:val="center"/>
        <w:rPr>
          <w:rFonts w:ascii="Arial" w:eastAsiaTheme="majorEastAsia" w:hAnsi="Arial" w:cs="Arial"/>
          <w:bCs/>
          <w:szCs w:val="21"/>
        </w:rPr>
      </w:pPr>
      <w:r w:rsidRPr="003F72AC">
        <w:rPr>
          <w:rFonts w:ascii="Arial" w:eastAsiaTheme="majorEastAsia" w:hAnsi="Arial" w:cs="Arial" w:hint="eastAsia"/>
          <w:bCs/>
          <w:szCs w:val="21"/>
        </w:rPr>
        <w:t>P</w:t>
      </w:r>
      <w:r w:rsidRPr="003F72AC">
        <w:rPr>
          <w:rFonts w:ascii="Arial" w:eastAsiaTheme="majorEastAsia" w:hAnsi="Arial" w:cs="Arial"/>
          <w:bCs/>
          <w:szCs w:val="21"/>
        </w:rPr>
        <w:t>hoto.</w:t>
      </w:r>
      <w:r w:rsidRPr="003F72AC">
        <w:rPr>
          <w:rFonts w:asciiTheme="majorHAnsi" w:eastAsiaTheme="minorEastAsia" w:hAnsiTheme="majorHAnsi" w:cstheme="majorHAnsi"/>
          <w:kern w:val="0"/>
          <w:szCs w:val="21"/>
        </w:rPr>
        <w:t xml:space="preserve"> </w:t>
      </w:r>
      <w:r w:rsidRPr="003F72AC">
        <w:rPr>
          <w:rFonts w:ascii="Arial" w:eastAsiaTheme="majorEastAsia" w:hAnsi="Arial" w:cs="Arial"/>
          <w:bCs/>
          <w:szCs w:val="21"/>
        </w:rPr>
        <w:t>Dr. Aizawa giving his talk.</w:t>
      </w:r>
    </w:p>
    <w:p w14:paraId="07EF6A3E" w14:textId="1D1D89A8" w:rsidR="003F72AC" w:rsidRPr="003F72AC" w:rsidRDefault="003F72AC" w:rsidP="003F72AC">
      <w:pPr>
        <w:pStyle w:val="a3"/>
        <w:ind w:leftChars="0" w:left="360"/>
        <w:jc w:val="center"/>
        <w:rPr>
          <w:rFonts w:ascii="Arial" w:eastAsiaTheme="majorEastAsia" w:hAnsi="Arial" w:cs="Arial"/>
          <w:bCs/>
          <w:szCs w:val="21"/>
        </w:rPr>
      </w:pPr>
    </w:p>
    <w:p w14:paraId="68A69DAF" w14:textId="02FE15B1" w:rsidR="008C6C1E" w:rsidRPr="001122D7" w:rsidRDefault="00AB3949" w:rsidP="00AB3949">
      <w:pPr>
        <w:pStyle w:val="a3"/>
        <w:ind w:leftChars="0" w:left="360"/>
        <w:rPr>
          <w:rFonts w:ascii="Arial" w:eastAsiaTheme="majorEastAsia" w:hAnsi="Arial" w:cs="Arial"/>
          <w:b/>
          <w:szCs w:val="21"/>
        </w:rPr>
      </w:pPr>
      <w:r>
        <w:rPr>
          <w:rFonts w:ascii="Arial" w:eastAsiaTheme="majorEastAsia" w:hAnsi="Arial" w:cs="Arial"/>
          <w:b/>
          <w:szCs w:val="21"/>
        </w:rPr>
        <w:t>(</w:t>
      </w:r>
      <w:r w:rsidR="00995F2E">
        <w:rPr>
          <w:rFonts w:ascii="Arial" w:eastAsiaTheme="majorEastAsia" w:hAnsi="Arial" w:cs="Arial"/>
          <w:b/>
          <w:szCs w:val="21"/>
        </w:rPr>
        <w:t>5</w:t>
      </w:r>
      <w:r>
        <w:rPr>
          <w:rFonts w:ascii="Arial" w:eastAsiaTheme="majorEastAsia" w:hAnsi="Arial" w:cs="Arial"/>
          <w:b/>
          <w:szCs w:val="21"/>
        </w:rPr>
        <w:t xml:space="preserve">) </w:t>
      </w:r>
      <w:r w:rsidR="008C6C1E" w:rsidRPr="001122D7">
        <w:rPr>
          <w:rFonts w:ascii="Arial" w:eastAsiaTheme="majorEastAsia" w:hAnsi="Arial" w:cs="Arial"/>
          <w:b/>
          <w:szCs w:val="21"/>
        </w:rPr>
        <w:t xml:space="preserve">LMAG-Tokyo </w:t>
      </w:r>
      <w:r w:rsidR="008C6C1E" w:rsidRPr="001122D7">
        <w:rPr>
          <w:rFonts w:ascii="Arial" w:eastAsiaTheme="majorEastAsia" w:hAnsi="Arial" w:cs="Arial" w:hint="eastAsia"/>
          <w:b/>
          <w:szCs w:val="21"/>
        </w:rPr>
        <w:t>1</w:t>
      </w:r>
      <w:r w:rsidR="008C6C1E" w:rsidRPr="001122D7">
        <w:rPr>
          <w:rFonts w:ascii="Arial" w:eastAsiaTheme="majorEastAsia" w:hAnsi="Arial" w:cs="Arial"/>
          <w:b/>
          <w:szCs w:val="21"/>
        </w:rPr>
        <w:t>0</w:t>
      </w:r>
      <w:r w:rsidR="008C6C1E" w:rsidRPr="001122D7">
        <w:rPr>
          <w:rFonts w:ascii="Arial" w:eastAsiaTheme="majorEastAsia" w:hAnsi="Arial" w:cs="Arial"/>
          <w:b/>
          <w:szCs w:val="21"/>
          <w:vertAlign w:val="superscript"/>
        </w:rPr>
        <w:t>th</w:t>
      </w:r>
      <w:r w:rsidR="008C6C1E" w:rsidRPr="001122D7">
        <w:rPr>
          <w:rFonts w:ascii="Arial" w:eastAsiaTheme="majorEastAsia" w:hAnsi="Arial" w:cs="Arial"/>
          <w:b/>
          <w:szCs w:val="21"/>
        </w:rPr>
        <w:t xml:space="preserve"> Anniversary Symposium </w:t>
      </w:r>
      <w:r w:rsidR="00140CB6">
        <w:rPr>
          <w:rFonts w:ascii="Arial" w:eastAsiaTheme="majorEastAsia" w:hAnsi="Arial" w:cs="Arial"/>
          <w:b/>
          <w:szCs w:val="21"/>
        </w:rPr>
        <w:t>and IEEE Day Celebrations</w:t>
      </w:r>
    </w:p>
    <w:p w14:paraId="5AFC28A0" w14:textId="2F2AC9D2" w:rsidR="00E578D7" w:rsidRDefault="00140CB6" w:rsidP="00E578D7">
      <w:pPr>
        <w:ind w:firstLineChars="50" w:firstLine="105"/>
        <w:rPr>
          <w:rFonts w:ascii="Arial" w:eastAsiaTheme="minorEastAsia" w:hAnsi="Arial" w:cs="Arial"/>
          <w:sz w:val="22"/>
        </w:rPr>
      </w:pPr>
      <w:r>
        <w:rPr>
          <w:rFonts w:hint="eastAsia"/>
        </w:rPr>
        <w:t xml:space="preserve"> </w:t>
      </w:r>
      <w:r w:rsidR="00E578D7" w:rsidRPr="00E578D7">
        <w:rPr>
          <w:rFonts w:ascii="Arial" w:eastAsiaTheme="minorEastAsia" w:hAnsi="Arial" w:cs="Arial"/>
          <w:sz w:val="22"/>
        </w:rPr>
        <w:t>LMAG-Tokyo held 10</w:t>
      </w:r>
      <w:r w:rsidR="00E578D7" w:rsidRPr="00E578D7">
        <w:rPr>
          <w:rFonts w:ascii="Arial" w:eastAsiaTheme="minorEastAsia" w:hAnsi="Arial" w:cs="Arial"/>
          <w:sz w:val="22"/>
          <w:vertAlign w:val="superscript"/>
        </w:rPr>
        <w:t>th</w:t>
      </w:r>
      <w:r w:rsidR="00E578D7" w:rsidRPr="00E578D7">
        <w:rPr>
          <w:rFonts w:ascii="Arial" w:eastAsiaTheme="minorEastAsia" w:hAnsi="Arial" w:cs="Arial"/>
          <w:sz w:val="22"/>
        </w:rPr>
        <w:t xml:space="preserve"> Anniversary Symposium and IEEE Day celebrations online at 14:00 – 17:00 on October 8, 2020 with 70 participants. The event was chaired by Dr. Imai, LMAG-Tokyo Vice-Chair, and started with sponsor’s addresses by Dr. </w:t>
      </w:r>
      <w:proofErr w:type="spellStart"/>
      <w:r w:rsidR="00E578D7" w:rsidRPr="00E578D7">
        <w:rPr>
          <w:rFonts w:ascii="Arial" w:eastAsiaTheme="minorEastAsia" w:hAnsi="Arial" w:cs="Arial"/>
          <w:sz w:val="22"/>
        </w:rPr>
        <w:t>Tokuda</w:t>
      </w:r>
      <w:proofErr w:type="spellEnd"/>
      <w:r w:rsidR="00E578D7" w:rsidRPr="00E578D7">
        <w:rPr>
          <w:rFonts w:ascii="Arial" w:eastAsiaTheme="minorEastAsia" w:hAnsi="Arial" w:cs="Arial"/>
          <w:sz w:val="22"/>
        </w:rPr>
        <w:t xml:space="preserve">, Tokyo Section Chair and Dr. Takano, LMAG-Tokyo Chair.  Congratulatory speeches by Dr. Fukuda, IEEE President and other important guests followed. Then, the founding chair, </w:t>
      </w:r>
      <w:r w:rsidR="00E578D7" w:rsidRPr="00E578D7">
        <w:rPr>
          <w:rFonts w:ascii="Arial" w:eastAsiaTheme="minorEastAsia" w:hAnsi="Arial" w:cs="Arial" w:hint="eastAsia"/>
          <w:sz w:val="22"/>
        </w:rPr>
        <w:t>D</w:t>
      </w:r>
      <w:r w:rsidR="00E578D7" w:rsidRPr="00E578D7">
        <w:rPr>
          <w:rFonts w:ascii="Arial" w:eastAsiaTheme="minorEastAsia" w:hAnsi="Arial" w:cs="Arial"/>
          <w:sz w:val="22"/>
        </w:rPr>
        <w:t xml:space="preserve">r. </w:t>
      </w:r>
      <w:proofErr w:type="spellStart"/>
      <w:r w:rsidR="00E578D7" w:rsidRPr="00E578D7">
        <w:rPr>
          <w:rFonts w:ascii="Arial" w:eastAsiaTheme="minorEastAsia" w:hAnsi="Arial" w:cs="Arial"/>
          <w:sz w:val="22"/>
        </w:rPr>
        <w:t>Habara</w:t>
      </w:r>
      <w:proofErr w:type="spellEnd"/>
      <w:r w:rsidR="00E578D7" w:rsidRPr="00E578D7">
        <w:rPr>
          <w:rFonts w:ascii="Arial" w:eastAsiaTheme="minorEastAsia" w:hAnsi="Arial" w:cs="Arial"/>
          <w:sz w:val="22"/>
        </w:rPr>
        <w:t>, gave a talk entitled “Dawn of LMAG-Tokyo”.</w:t>
      </w:r>
      <w:r w:rsidR="00E578D7" w:rsidRPr="00E578D7">
        <w:rPr>
          <w:rFonts w:ascii="Arial" w:eastAsiaTheme="minorEastAsia" w:hAnsi="Arial" w:cs="Arial" w:hint="eastAsia"/>
          <w:sz w:val="22"/>
        </w:rPr>
        <w:t xml:space="preserve"> </w:t>
      </w:r>
      <w:r w:rsidR="00E578D7" w:rsidRPr="00E578D7">
        <w:rPr>
          <w:rFonts w:ascii="Arial" w:eastAsiaTheme="minorEastAsia" w:hAnsi="Arial" w:cs="Arial"/>
          <w:sz w:val="22"/>
        </w:rPr>
        <w:t xml:space="preserve">The subsequent panel discussion was moderated by Dr. </w:t>
      </w:r>
      <w:proofErr w:type="spellStart"/>
      <w:r w:rsidR="00E578D7" w:rsidRPr="00E578D7">
        <w:rPr>
          <w:rFonts w:ascii="Arial" w:eastAsiaTheme="minorEastAsia" w:hAnsi="Arial" w:cs="Arial"/>
          <w:sz w:val="22"/>
        </w:rPr>
        <w:t>Ohta</w:t>
      </w:r>
      <w:proofErr w:type="spellEnd"/>
      <w:r w:rsidR="00E578D7" w:rsidRPr="00E578D7">
        <w:rPr>
          <w:rFonts w:ascii="Arial" w:eastAsiaTheme="minorEastAsia" w:hAnsi="Arial" w:cs="Arial"/>
          <w:sz w:val="22"/>
        </w:rPr>
        <w:t xml:space="preserve">, LMAG-Tokyo Secretary, and raised various </w:t>
      </w:r>
      <w:r w:rsidR="00E578D7" w:rsidRPr="00E578D7">
        <w:rPr>
          <w:rFonts w:ascii="Arial" w:eastAsiaTheme="minorEastAsia" w:hAnsi="Arial" w:cs="Arial"/>
          <w:sz w:val="22"/>
        </w:rPr>
        <w:lastRenderedPageBreak/>
        <w:t>suggestions to LMAG activity. After a short break, a variety of congratulatory messages were introduced. A Champagne bottle was uncorked</w:t>
      </w:r>
      <w:r w:rsidR="00E578D7" w:rsidRPr="00E578D7">
        <w:rPr>
          <w:rFonts w:ascii="Arial" w:eastAsiaTheme="minorEastAsia" w:hAnsi="Arial" w:cs="Arial" w:hint="eastAsia"/>
          <w:sz w:val="22"/>
        </w:rPr>
        <w:t xml:space="preserve"> </w:t>
      </w:r>
      <w:r w:rsidR="00E578D7" w:rsidRPr="00E578D7">
        <w:rPr>
          <w:rFonts w:ascii="Arial" w:eastAsiaTheme="minorEastAsia" w:hAnsi="Arial" w:cs="Arial"/>
          <w:sz w:val="22"/>
        </w:rPr>
        <w:t>and Dr. Takano led a toast for celebrating IEEE Day and LMAG-Tokyo’s 10</w:t>
      </w:r>
      <w:r w:rsidR="00E578D7" w:rsidRPr="00E578D7">
        <w:rPr>
          <w:rFonts w:ascii="Arial" w:eastAsiaTheme="minorEastAsia" w:hAnsi="Arial" w:cs="Arial"/>
          <w:sz w:val="22"/>
          <w:vertAlign w:val="superscript"/>
        </w:rPr>
        <w:t>th</w:t>
      </w:r>
      <w:r w:rsidR="00E578D7" w:rsidRPr="00E578D7">
        <w:rPr>
          <w:rFonts w:ascii="Arial" w:eastAsiaTheme="minorEastAsia" w:hAnsi="Arial" w:cs="Arial"/>
          <w:sz w:val="22"/>
        </w:rPr>
        <w:t xml:space="preserve"> anniversary. Due to COVID19 pandemic, the event was unusual compared with conventional ones. However, thanks to the strong support of AGs and all IEEE members, this event ended with a great success.</w:t>
      </w:r>
    </w:p>
    <w:p w14:paraId="178D5B7A" w14:textId="45D7830A" w:rsidR="005955C8" w:rsidRPr="00E578D7" w:rsidRDefault="005955C8" w:rsidP="005955C8">
      <w:pPr>
        <w:ind w:firstLineChars="50" w:firstLine="105"/>
        <w:jc w:val="center"/>
        <w:rPr>
          <w:rFonts w:ascii="Arial" w:eastAsiaTheme="minorEastAsia" w:hAnsi="Arial" w:cs="Arial"/>
          <w:sz w:val="22"/>
        </w:rPr>
      </w:pPr>
      <w:r>
        <w:rPr>
          <w:rFonts w:asciiTheme="majorHAnsi" w:eastAsiaTheme="minorEastAsia" w:hAnsiTheme="majorHAnsi" w:cstheme="majorHAnsi"/>
          <w:noProof/>
          <w:szCs w:val="22"/>
        </w:rPr>
        <w:drawing>
          <wp:inline distT="0" distB="0" distL="0" distR="0" wp14:anchorId="77CB0320" wp14:editId="4243E36D">
            <wp:extent cx="3105150" cy="18956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0" cstate="screen">
                      <a:extLst>
                        <a:ext uri="{28A0092B-C50C-407E-A947-70E740481C1C}">
                          <a14:useLocalDpi xmlns:a14="http://schemas.microsoft.com/office/drawing/2010/main"/>
                        </a:ext>
                      </a:extLst>
                    </a:blip>
                    <a:stretch>
                      <a:fillRect/>
                    </a:stretch>
                  </pic:blipFill>
                  <pic:spPr>
                    <a:xfrm>
                      <a:off x="0" y="0"/>
                      <a:ext cx="3105150" cy="1895625"/>
                    </a:xfrm>
                    <a:prstGeom prst="rect">
                      <a:avLst/>
                    </a:prstGeom>
                  </pic:spPr>
                </pic:pic>
              </a:graphicData>
            </a:graphic>
          </wp:inline>
        </w:drawing>
      </w:r>
    </w:p>
    <w:p w14:paraId="43544B03" w14:textId="77777777" w:rsidR="001B66D6" w:rsidRPr="001B66D6" w:rsidRDefault="001B66D6" w:rsidP="001B66D6">
      <w:pPr>
        <w:pStyle w:val="a4"/>
        <w:jc w:val="center"/>
        <w:rPr>
          <w:b w:val="0"/>
          <w:bCs w:val="0"/>
        </w:rPr>
      </w:pPr>
      <w:r w:rsidRPr="001B66D6">
        <w:rPr>
          <w:rFonts w:hint="eastAsia"/>
          <w:b w:val="0"/>
          <w:bCs w:val="0"/>
        </w:rPr>
        <w:t>P</w:t>
      </w:r>
      <w:r w:rsidRPr="001B66D6">
        <w:rPr>
          <w:b w:val="0"/>
          <w:bCs w:val="0"/>
        </w:rPr>
        <w:t>hoto. Active discussion in the panel</w:t>
      </w:r>
    </w:p>
    <w:p w14:paraId="13CE948C" w14:textId="77777777" w:rsidR="001B66D6" w:rsidRPr="001B66D6" w:rsidRDefault="001B66D6" w:rsidP="001B66D6">
      <w:pPr>
        <w:pStyle w:val="a4"/>
        <w:jc w:val="center"/>
        <w:rPr>
          <w:b w:val="0"/>
          <w:bCs w:val="0"/>
        </w:rPr>
      </w:pPr>
      <w:r w:rsidRPr="001B66D6">
        <w:rPr>
          <w:rFonts w:hint="eastAsia"/>
          <w:b w:val="0"/>
          <w:bCs w:val="0"/>
        </w:rPr>
        <w:t>(</w:t>
      </w:r>
      <w:r w:rsidRPr="001B66D6">
        <w:rPr>
          <w:b w:val="0"/>
          <w:bCs w:val="0"/>
        </w:rPr>
        <w:t xml:space="preserve">from upper left: </w:t>
      </w:r>
      <w:r w:rsidRPr="001B66D6">
        <w:rPr>
          <w:rFonts w:hint="eastAsia"/>
          <w:b w:val="0"/>
          <w:bCs w:val="0"/>
        </w:rPr>
        <w:t>D</w:t>
      </w:r>
      <w:r w:rsidRPr="001B66D6">
        <w:rPr>
          <w:b w:val="0"/>
          <w:bCs w:val="0"/>
        </w:rPr>
        <w:t xml:space="preserve">r. </w:t>
      </w:r>
      <w:proofErr w:type="spellStart"/>
      <w:r w:rsidRPr="001B66D6">
        <w:rPr>
          <w:b w:val="0"/>
          <w:bCs w:val="0"/>
        </w:rPr>
        <w:t>Ohta</w:t>
      </w:r>
      <w:proofErr w:type="spellEnd"/>
      <w:r w:rsidRPr="001B66D6">
        <w:rPr>
          <w:b w:val="0"/>
          <w:bCs w:val="0"/>
        </w:rPr>
        <w:t>, Dr. Nakamura and Dr. Yoshida)</w:t>
      </w:r>
    </w:p>
    <w:p w14:paraId="423F4862" w14:textId="720D3673" w:rsidR="007706E0" w:rsidRDefault="001B66D6" w:rsidP="001B66D6">
      <w:pPr>
        <w:pStyle w:val="a4"/>
        <w:jc w:val="center"/>
        <w:rPr>
          <w:b w:val="0"/>
          <w:bCs w:val="0"/>
        </w:rPr>
      </w:pPr>
      <w:r w:rsidRPr="001B66D6">
        <w:rPr>
          <w:b w:val="0"/>
          <w:bCs w:val="0"/>
        </w:rPr>
        <w:t xml:space="preserve">(from lower left </w:t>
      </w:r>
      <w:r w:rsidRPr="001B66D6">
        <w:rPr>
          <w:rFonts w:hint="eastAsia"/>
          <w:b w:val="0"/>
          <w:bCs w:val="0"/>
        </w:rPr>
        <w:t>D</w:t>
      </w:r>
      <w:r w:rsidRPr="001B66D6">
        <w:rPr>
          <w:b w:val="0"/>
          <w:bCs w:val="0"/>
        </w:rPr>
        <w:t>r. Noda and Dr. Aoyama)</w:t>
      </w:r>
    </w:p>
    <w:p w14:paraId="7FEECE23" w14:textId="39209249" w:rsidR="001B66D6" w:rsidRDefault="00CD711D" w:rsidP="001B66D6">
      <w:pPr>
        <w:pStyle w:val="a4"/>
        <w:jc w:val="center"/>
        <w:rPr>
          <w:b w:val="0"/>
          <w:bCs w:val="0"/>
        </w:rPr>
      </w:pPr>
      <w:r>
        <w:rPr>
          <w:rFonts w:asciiTheme="majorHAnsi" w:hAnsiTheme="majorHAnsi" w:cstheme="majorHAnsi"/>
          <w:noProof/>
        </w:rPr>
        <w:drawing>
          <wp:inline distT="0" distB="0" distL="0" distR="0" wp14:anchorId="48CDED96" wp14:editId="1F20671D">
            <wp:extent cx="3105150" cy="1802603"/>
            <wp:effectExtent l="0" t="0" r="0"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1" cstate="screen">
                      <a:extLst>
                        <a:ext uri="{28A0092B-C50C-407E-A947-70E740481C1C}">
                          <a14:useLocalDpi xmlns:a14="http://schemas.microsoft.com/office/drawing/2010/main"/>
                        </a:ext>
                      </a:extLst>
                    </a:blip>
                    <a:stretch>
                      <a:fillRect/>
                    </a:stretch>
                  </pic:blipFill>
                  <pic:spPr>
                    <a:xfrm>
                      <a:off x="0" y="0"/>
                      <a:ext cx="3105150" cy="1802603"/>
                    </a:xfrm>
                    <a:prstGeom prst="rect">
                      <a:avLst/>
                    </a:prstGeom>
                  </pic:spPr>
                </pic:pic>
              </a:graphicData>
            </a:graphic>
          </wp:inline>
        </w:drawing>
      </w:r>
    </w:p>
    <w:p w14:paraId="3198D0B0" w14:textId="7E9DC819" w:rsidR="00CD711D" w:rsidRDefault="00CD711D" w:rsidP="001B66D6">
      <w:pPr>
        <w:pStyle w:val="a4"/>
        <w:jc w:val="center"/>
        <w:rPr>
          <w:rFonts w:asciiTheme="majorHAnsi" w:hAnsiTheme="majorHAnsi" w:cstheme="majorHAnsi"/>
          <w:sz w:val="21"/>
          <w:szCs w:val="21"/>
        </w:rPr>
      </w:pPr>
      <w:r>
        <w:rPr>
          <w:rFonts w:hint="eastAsia"/>
          <w:b w:val="0"/>
          <w:bCs w:val="0"/>
        </w:rPr>
        <w:t>P</w:t>
      </w:r>
      <w:r>
        <w:rPr>
          <w:b w:val="0"/>
          <w:bCs w:val="0"/>
        </w:rPr>
        <w:t xml:space="preserve">hoto. </w:t>
      </w:r>
      <w:r w:rsidRPr="00116170">
        <w:rPr>
          <w:rFonts w:asciiTheme="majorHAnsi" w:hAnsiTheme="majorHAnsi" w:cstheme="majorHAnsi"/>
          <w:color w:val="000000" w:themeColor="text1"/>
          <w:sz w:val="21"/>
          <w:szCs w:val="21"/>
        </w:rPr>
        <w:t>Drinking a toast</w:t>
      </w:r>
      <w:r w:rsidRPr="00116170">
        <w:rPr>
          <w:rFonts w:asciiTheme="majorHAnsi" w:hAnsiTheme="majorHAnsi" w:cstheme="majorHAnsi"/>
          <w:sz w:val="21"/>
          <w:szCs w:val="21"/>
        </w:rPr>
        <w:t xml:space="preserve"> online</w:t>
      </w:r>
      <w:r w:rsidRPr="00116170">
        <w:rPr>
          <w:rFonts w:asciiTheme="majorHAnsi" w:hAnsiTheme="majorHAnsi" w:cstheme="majorHAnsi" w:hint="eastAsia"/>
          <w:sz w:val="21"/>
          <w:szCs w:val="21"/>
        </w:rPr>
        <w:t>（</w:t>
      </w:r>
      <w:r w:rsidRPr="00116170">
        <w:rPr>
          <w:rFonts w:asciiTheme="majorHAnsi" w:hAnsiTheme="majorHAnsi" w:cstheme="majorHAnsi" w:hint="eastAsia"/>
          <w:sz w:val="21"/>
          <w:szCs w:val="21"/>
        </w:rPr>
        <w:t>c</w:t>
      </w:r>
      <w:r w:rsidRPr="00116170">
        <w:rPr>
          <w:rFonts w:asciiTheme="majorHAnsi" w:hAnsiTheme="majorHAnsi" w:cstheme="majorHAnsi"/>
          <w:sz w:val="21"/>
          <w:szCs w:val="21"/>
        </w:rPr>
        <w:t xml:space="preserve">aptured from Zoom </w:t>
      </w:r>
      <w:r w:rsidRPr="00116170">
        <w:rPr>
          <w:rFonts w:asciiTheme="majorHAnsi" w:hAnsiTheme="majorHAnsi" w:cstheme="majorHAnsi" w:hint="eastAsia"/>
          <w:sz w:val="21"/>
          <w:szCs w:val="21"/>
        </w:rPr>
        <w:t>s</w:t>
      </w:r>
      <w:r w:rsidRPr="00116170">
        <w:rPr>
          <w:rFonts w:asciiTheme="majorHAnsi" w:hAnsiTheme="majorHAnsi" w:cstheme="majorHAnsi"/>
          <w:sz w:val="21"/>
          <w:szCs w:val="21"/>
        </w:rPr>
        <w:t>creen</w:t>
      </w:r>
      <w:r w:rsidRPr="00116170">
        <w:rPr>
          <w:rFonts w:asciiTheme="majorHAnsi" w:hAnsiTheme="majorHAnsi" w:cstheme="majorHAnsi" w:hint="eastAsia"/>
          <w:sz w:val="21"/>
          <w:szCs w:val="21"/>
        </w:rPr>
        <w:t>）</w:t>
      </w:r>
    </w:p>
    <w:p w14:paraId="061265B7" w14:textId="1CA4D16E" w:rsidR="00CD711D" w:rsidRDefault="00CD711D" w:rsidP="001B66D6">
      <w:pPr>
        <w:pStyle w:val="a4"/>
        <w:jc w:val="center"/>
        <w:rPr>
          <w:b w:val="0"/>
          <w:bCs w:val="0"/>
        </w:rPr>
      </w:pPr>
      <w:r>
        <w:rPr>
          <w:rFonts w:asciiTheme="majorHAnsi" w:hAnsiTheme="majorHAnsi" w:cstheme="majorHAnsi"/>
          <w:noProof/>
        </w:rPr>
        <w:drawing>
          <wp:inline distT="0" distB="0" distL="0" distR="0" wp14:anchorId="049030F3" wp14:editId="2AB27E52">
            <wp:extent cx="2926012" cy="1980742"/>
            <wp:effectExtent l="0" t="0" r="0"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2" cstate="screen">
                      <a:extLst>
                        <a:ext uri="{28A0092B-C50C-407E-A947-70E740481C1C}">
                          <a14:useLocalDpi xmlns:a14="http://schemas.microsoft.com/office/drawing/2010/main"/>
                        </a:ext>
                      </a:extLst>
                    </a:blip>
                    <a:stretch>
                      <a:fillRect/>
                    </a:stretch>
                  </pic:blipFill>
                  <pic:spPr>
                    <a:xfrm>
                      <a:off x="0" y="0"/>
                      <a:ext cx="2932652" cy="1985237"/>
                    </a:xfrm>
                    <a:prstGeom prst="rect">
                      <a:avLst/>
                    </a:prstGeom>
                  </pic:spPr>
                </pic:pic>
              </a:graphicData>
            </a:graphic>
          </wp:inline>
        </w:drawing>
      </w:r>
    </w:p>
    <w:p w14:paraId="7A0320EE" w14:textId="74C1A858" w:rsidR="00CD711D" w:rsidRPr="00CD711D" w:rsidRDefault="00CD711D" w:rsidP="00CD711D">
      <w:pPr>
        <w:pStyle w:val="a4"/>
        <w:jc w:val="center"/>
      </w:pPr>
      <w:r>
        <w:rPr>
          <w:rFonts w:hint="eastAsia"/>
          <w:b w:val="0"/>
          <w:bCs w:val="0"/>
        </w:rPr>
        <w:t>P</w:t>
      </w:r>
      <w:r>
        <w:rPr>
          <w:b w:val="0"/>
          <w:bCs w:val="0"/>
        </w:rPr>
        <w:t xml:space="preserve">hoto. </w:t>
      </w:r>
      <w:r w:rsidRPr="00CD711D">
        <w:rPr>
          <w:b w:val="0"/>
          <w:bCs w:val="0"/>
        </w:rPr>
        <w:t xml:space="preserve">Participants in the venue (Kikai-Shinko </w:t>
      </w:r>
      <w:proofErr w:type="spellStart"/>
      <w:r w:rsidRPr="00CD711D">
        <w:rPr>
          <w:b w:val="0"/>
          <w:bCs w:val="0"/>
        </w:rPr>
        <w:t>Kaikan</w:t>
      </w:r>
      <w:proofErr w:type="spellEnd"/>
      <w:r w:rsidRPr="00CD711D">
        <w:rPr>
          <w:b w:val="0"/>
          <w:bCs w:val="0"/>
        </w:rPr>
        <w:t>)</w:t>
      </w:r>
      <w:r>
        <w:t xml:space="preserve"> </w:t>
      </w:r>
      <w:r w:rsidRPr="00CD711D">
        <w:rPr>
          <w:b w:val="0"/>
          <w:bCs w:val="0"/>
        </w:rPr>
        <w:t xml:space="preserve">(from left Dr. </w:t>
      </w:r>
      <w:proofErr w:type="spellStart"/>
      <w:r w:rsidRPr="00CD711D">
        <w:rPr>
          <w:b w:val="0"/>
          <w:bCs w:val="0"/>
        </w:rPr>
        <w:t>Kanno</w:t>
      </w:r>
      <w:proofErr w:type="spellEnd"/>
      <w:r w:rsidRPr="00CD711D">
        <w:rPr>
          <w:b w:val="0"/>
          <w:bCs w:val="0"/>
        </w:rPr>
        <w:t xml:space="preserve">, Dr. </w:t>
      </w:r>
      <w:proofErr w:type="spellStart"/>
      <w:r w:rsidRPr="00CD711D">
        <w:rPr>
          <w:b w:val="0"/>
          <w:bCs w:val="0"/>
        </w:rPr>
        <w:t>Ohta</w:t>
      </w:r>
      <w:proofErr w:type="spellEnd"/>
      <w:r w:rsidRPr="00CD711D">
        <w:rPr>
          <w:b w:val="0"/>
          <w:bCs w:val="0"/>
        </w:rPr>
        <w:t xml:space="preserve">, </w:t>
      </w:r>
      <w:r w:rsidRPr="00CD711D">
        <w:rPr>
          <w:b w:val="0"/>
          <w:bCs w:val="0"/>
        </w:rPr>
        <w:lastRenderedPageBreak/>
        <w:t xml:space="preserve">Ms. Mitsui, </w:t>
      </w:r>
      <w:proofErr w:type="spellStart"/>
      <w:r w:rsidRPr="00CD711D">
        <w:rPr>
          <w:b w:val="0"/>
          <w:bCs w:val="0"/>
        </w:rPr>
        <w:t>Ms</w:t>
      </w:r>
      <w:proofErr w:type="spellEnd"/>
      <w:r w:rsidRPr="00CD711D">
        <w:rPr>
          <w:b w:val="0"/>
          <w:bCs w:val="0"/>
        </w:rPr>
        <w:t xml:space="preserve">, Kato, Dr. Takano, Dr. </w:t>
      </w:r>
      <w:proofErr w:type="spellStart"/>
      <w:r w:rsidRPr="00CD711D">
        <w:rPr>
          <w:b w:val="0"/>
          <w:bCs w:val="0"/>
        </w:rPr>
        <w:t>Takishima</w:t>
      </w:r>
      <w:proofErr w:type="spellEnd"/>
      <w:r w:rsidRPr="00CD711D">
        <w:rPr>
          <w:b w:val="0"/>
          <w:bCs w:val="0"/>
        </w:rPr>
        <w:t xml:space="preserve"> and Dr. Imai)</w:t>
      </w:r>
    </w:p>
    <w:p w14:paraId="10C8B4E4" w14:textId="65E84A11" w:rsidR="003F6EAC" w:rsidRDefault="00AB3949" w:rsidP="00AB3949">
      <w:pPr>
        <w:pStyle w:val="a4"/>
        <w:ind w:left="360"/>
        <w:jc w:val="both"/>
        <w:rPr>
          <w:rFonts w:eastAsiaTheme="majorEastAsia"/>
          <w:szCs w:val="21"/>
        </w:rPr>
      </w:pPr>
      <w:r>
        <w:rPr>
          <w:rFonts w:eastAsiaTheme="majorEastAsia"/>
          <w:szCs w:val="21"/>
        </w:rPr>
        <w:t>(</w:t>
      </w:r>
      <w:r w:rsidR="00995F2E">
        <w:rPr>
          <w:rFonts w:eastAsiaTheme="majorEastAsia"/>
          <w:szCs w:val="21"/>
        </w:rPr>
        <w:t>6</w:t>
      </w:r>
      <w:r>
        <w:rPr>
          <w:rFonts w:eastAsiaTheme="majorEastAsia"/>
          <w:szCs w:val="21"/>
        </w:rPr>
        <w:t xml:space="preserve">) </w:t>
      </w:r>
      <w:r w:rsidR="003F6EAC">
        <w:rPr>
          <w:rFonts w:eastAsiaTheme="majorEastAsia"/>
          <w:szCs w:val="21"/>
        </w:rPr>
        <w:t>Lecture Meeting “</w:t>
      </w:r>
      <w:r w:rsidR="003F6EAC" w:rsidRPr="003F6EAC">
        <w:rPr>
          <w:rFonts w:eastAsiaTheme="majorEastAsia" w:hint="eastAsia"/>
          <w:szCs w:val="21"/>
        </w:rPr>
        <w:t>Networked Autonomy</w:t>
      </w:r>
      <w:r w:rsidR="003F6EAC">
        <w:rPr>
          <w:rFonts w:eastAsiaTheme="majorEastAsia"/>
          <w:szCs w:val="21"/>
        </w:rPr>
        <w:t xml:space="preserve">”  </w:t>
      </w:r>
    </w:p>
    <w:p w14:paraId="7ED047C5" w14:textId="18BA52D8" w:rsidR="00043B47" w:rsidRDefault="00043B47" w:rsidP="00AB3949">
      <w:pPr>
        <w:pStyle w:val="a3"/>
        <w:widowControl/>
        <w:adjustRightInd/>
        <w:ind w:leftChars="0" w:left="0" w:firstLineChars="100" w:firstLine="210"/>
        <w:jc w:val="left"/>
        <w:textAlignment w:val="auto"/>
        <w:rPr>
          <w:rFonts w:ascii="Helvetica Neue" w:eastAsia="ＭＳ Ｐゴシック" w:hAnsi="Helvetica Neue" w:cs="ＭＳ Ｐゴシック"/>
          <w:color w:val="333333"/>
          <w:kern w:val="0"/>
          <w:szCs w:val="21"/>
          <w:shd w:val="clear" w:color="auto" w:fill="FFFFFF"/>
        </w:rPr>
      </w:pPr>
      <w:r>
        <w:rPr>
          <w:rFonts w:ascii="Helvetica Neue" w:eastAsia="ＭＳ Ｐゴシック" w:hAnsi="Helvetica Neue" w:cs="ＭＳ Ｐゴシック"/>
          <w:color w:val="333333"/>
          <w:kern w:val="0"/>
          <w:szCs w:val="21"/>
          <w:shd w:val="clear" w:color="auto" w:fill="FFFFFF"/>
        </w:rPr>
        <w:t>Online Lecture held at 15:00 – 1</w:t>
      </w:r>
      <w:r w:rsidR="005E4D6A">
        <w:rPr>
          <w:rFonts w:ascii="Helvetica Neue" w:eastAsia="ＭＳ Ｐゴシック" w:hAnsi="Helvetica Neue" w:cs="ＭＳ Ｐゴシック"/>
          <w:color w:val="333333"/>
          <w:kern w:val="0"/>
          <w:szCs w:val="21"/>
          <w:shd w:val="clear" w:color="auto" w:fill="FFFFFF"/>
        </w:rPr>
        <w:t>6</w:t>
      </w:r>
      <w:r>
        <w:rPr>
          <w:rFonts w:ascii="Helvetica Neue" w:eastAsia="ＭＳ Ｐゴシック" w:hAnsi="Helvetica Neue" w:cs="ＭＳ Ｐゴシック"/>
          <w:color w:val="333333"/>
          <w:kern w:val="0"/>
          <w:szCs w:val="21"/>
          <w:shd w:val="clear" w:color="auto" w:fill="FFFFFF"/>
        </w:rPr>
        <w:t>:</w:t>
      </w:r>
      <w:r w:rsidR="005E4D6A">
        <w:rPr>
          <w:rFonts w:ascii="Helvetica Neue" w:eastAsia="ＭＳ Ｐゴシック" w:hAnsi="Helvetica Neue" w:cs="ＭＳ Ｐゴシック"/>
          <w:color w:val="333333"/>
          <w:kern w:val="0"/>
          <w:szCs w:val="21"/>
          <w:shd w:val="clear" w:color="auto" w:fill="FFFFFF"/>
        </w:rPr>
        <w:t>3</w:t>
      </w:r>
      <w:r>
        <w:rPr>
          <w:rFonts w:ascii="Helvetica Neue" w:eastAsia="ＭＳ Ｐゴシック" w:hAnsi="Helvetica Neue" w:cs="ＭＳ Ｐゴシック"/>
          <w:color w:val="333333"/>
          <w:kern w:val="0"/>
          <w:szCs w:val="21"/>
          <w:shd w:val="clear" w:color="auto" w:fill="FFFFFF"/>
        </w:rPr>
        <w:t xml:space="preserve">0 on Nov. 16 (Mon), </w:t>
      </w:r>
      <w:r w:rsidR="003F6EAC" w:rsidRPr="003F6EAC">
        <w:rPr>
          <w:rFonts w:ascii="Helvetica Neue" w:eastAsia="ＭＳ Ｐゴシック" w:hAnsi="Helvetica Neue" w:cs="ＭＳ Ｐゴシック"/>
          <w:color w:val="333333"/>
          <w:kern w:val="0"/>
          <w:szCs w:val="21"/>
          <w:shd w:val="clear" w:color="auto" w:fill="FFFFFF"/>
        </w:rPr>
        <w:t>2020</w:t>
      </w:r>
      <w:r w:rsidR="003943F0">
        <w:rPr>
          <w:rFonts w:ascii="Helvetica Neue" w:eastAsia="ＭＳ Ｐゴシック" w:hAnsi="Helvetica Neue" w:cs="ＭＳ Ｐゴシック"/>
          <w:color w:val="333333"/>
          <w:kern w:val="0"/>
          <w:szCs w:val="21"/>
          <w:shd w:val="clear" w:color="auto" w:fill="FFFFFF"/>
        </w:rPr>
        <w:t xml:space="preserve">. The lecturer was Dr. Masayuki Fujita, Professor, the University of Tokyo. Participants were 84 in number.  </w:t>
      </w:r>
    </w:p>
    <w:p w14:paraId="175E5292" w14:textId="712D77BE" w:rsidR="000B7E6D" w:rsidRDefault="0038732A" w:rsidP="0038732A">
      <w:pPr>
        <w:pStyle w:val="a4"/>
        <w:jc w:val="center"/>
        <w:rPr>
          <w:rFonts w:eastAsiaTheme="majorEastAsia"/>
          <w:szCs w:val="21"/>
        </w:rPr>
      </w:pPr>
      <w:r w:rsidRPr="00AD0754">
        <w:rPr>
          <w:rFonts w:asciiTheme="majorHAnsi" w:eastAsiaTheme="minorEastAsia" w:hAnsiTheme="majorHAnsi" w:cstheme="majorHAnsi"/>
          <w:noProof/>
        </w:rPr>
        <w:drawing>
          <wp:inline distT="0" distB="0" distL="0" distR="0" wp14:anchorId="3215F4F6" wp14:editId="0F6357D6">
            <wp:extent cx="2872622" cy="1623312"/>
            <wp:effectExtent l="0" t="0" r="0" b="254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3" cstate="screen">
                      <a:extLst>
                        <a:ext uri="{28A0092B-C50C-407E-A947-70E740481C1C}">
                          <a14:useLocalDpi xmlns:a14="http://schemas.microsoft.com/office/drawing/2010/main"/>
                        </a:ext>
                      </a:extLst>
                    </a:blip>
                    <a:stretch>
                      <a:fillRect/>
                    </a:stretch>
                  </pic:blipFill>
                  <pic:spPr>
                    <a:xfrm>
                      <a:off x="0" y="0"/>
                      <a:ext cx="2896587" cy="1636855"/>
                    </a:xfrm>
                    <a:prstGeom prst="rect">
                      <a:avLst/>
                    </a:prstGeom>
                  </pic:spPr>
                </pic:pic>
              </a:graphicData>
            </a:graphic>
          </wp:inline>
        </w:drawing>
      </w:r>
    </w:p>
    <w:p w14:paraId="7857AD67" w14:textId="73F8C8AB" w:rsidR="0038732A" w:rsidRDefault="0038732A" w:rsidP="0038732A">
      <w:pPr>
        <w:pStyle w:val="a4"/>
        <w:jc w:val="center"/>
        <w:rPr>
          <w:rFonts w:eastAsiaTheme="majorEastAsia"/>
          <w:b w:val="0"/>
          <w:bCs w:val="0"/>
          <w:szCs w:val="21"/>
        </w:rPr>
      </w:pPr>
      <w:r w:rsidRPr="0038732A">
        <w:rPr>
          <w:rFonts w:eastAsiaTheme="majorEastAsia" w:hint="eastAsia"/>
          <w:b w:val="0"/>
          <w:bCs w:val="0"/>
          <w:szCs w:val="21"/>
        </w:rPr>
        <w:t>P</w:t>
      </w:r>
      <w:r w:rsidRPr="0038732A">
        <w:rPr>
          <w:rFonts w:eastAsiaTheme="majorEastAsia"/>
          <w:b w:val="0"/>
          <w:bCs w:val="0"/>
          <w:szCs w:val="21"/>
        </w:rPr>
        <w:t>hoto. Dr. Fujita giving his lecture online (captured from Zoom screen).</w:t>
      </w:r>
    </w:p>
    <w:p w14:paraId="2A372DE0" w14:textId="77777777" w:rsidR="0038732A" w:rsidRPr="0038732A" w:rsidRDefault="0038732A" w:rsidP="0038732A">
      <w:pPr>
        <w:pStyle w:val="a4"/>
        <w:jc w:val="center"/>
        <w:rPr>
          <w:rFonts w:eastAsiaTheme="majorEastAsia"/>
          <w:b w:val="0"/>
          <w:bCs w:val="0"/>
          <w:szCs w:val="21"/>
        </w:rPr>
      </w:pPr>
    </w:p>
    <w:p w14:paraId="18926436" w14:textId="74DB446F" w:rsidR="003F6EAC" w:rsidRDefault="00AB3949" w:rsidP="00AB3949">
      <w:pPr>
        <w:pStyle w:val="a4"/>
        <w:ind w:left="360"/>
        <w:jc w:val="both"/>
        <w:rPr>
          <w:rFonts w:eastAsiaTheme="majorEastAsia"/>
          <w:szCs w:val="21"/>
        </w:rPr>
      </w:pPr>
      <w:r>
        <w:rPr>
          <w:rFonts w:eastAsiaTheme="majorEastAsia"/>
          <w:szCs w:val="21"/>
        </w:rPr>
        <w:t>(</w:t>
      </w:r>
      <w:r w:rsidR="00995F2E">
        <w:rPr>
          <w:rFonts w:eastAsiaTheme="majorEastAsia"/>
          <w:szCs w:val="21"/>
        </w:rPr>
        <w:t>7</w:t>
      </w:r>
      <w:r>
        <w:rPr>
          <w:rFonts w:eastAsiaTheme="majorEastAsia"/>
          <w:szCs w:val="21"/>
        </w:rPr>
        <w:t xml:space="preserve">) </w:t>
      </w:r>
      <w:r w:rsidR="003F6EAC">
        <w:rPr>
          <w:rFonts w:eastAsiaTheme="majorEastAsia"/>
          <w:szCs w:val="21"/>
        </w:rPr>
        <w:t>Lecture Meeting “</w:t>
      </w:r>
      <w:r w:rsidR="003F6EAC" w:rsidRPr="003F6EAC">
        <w:rPr>
          <w:rFonts w:eastAsiaTheme="majorEastAsia" w:hint="eastAsia"/>
          <w:szCs w:val="21"/>
        </w:rPr>
        <w:t>Video Coding: Development, Standardization and Expansion</w:t>
      </w:r>
      <w:r w:rsidR="003F6EAC">
        <w:rPr>
          <w:rFonts w:eastAsiaTheme="majorEastAsia"/>
          <w:szCs w:val="21"/>
        </w:rPr>
        <w:t xml:space="preserve">” </w:t>
      </w:r>
    </w:p>
    <w:p w14:paraId="05EBA635" w14:textId="21E7B7A1" w:rsidR="00AF51BC" w:rsidRDefault="00A12410" w:rsidP="000B7E6D">
      <w:pPr>
        <w:pStyle w:val="a4"/>
        <w:ind w:firstLineChars="150" w:firstLine="316"/>
        <w:jc w:val="both"/>
        <w:rPr>
          <w:rFonts w:asciiTheme="majorHAnsi" w:hAnsiTheme="majorHAnsi" w:cstheme="majorHAnsi"/>
          <w:sz w:val="21"/>
          <w:szCs w:val="21"/>
        </w:rPr>
      </w:pPr>
      <w:r w:rsidRPr="00720966">
        <w:rPr>
          <w:rFonts w:asciiTheme="majorHAnsi" w:hAnsiTheme="majorHAnsi" w:cstheme="majorHAnsi"/>
          <w:sz w:val="21"/>
          <w:szCs w:val="21"/>
        </w:rPr>
        <w:t>This meeting was held sponsored by LMAG and TPC of IEEE Tokyo Section at 15:00 to 17</w:t>
      </w:r>
      <w:r>
        <w:rPr>
          <w:rFonts w:asciiTheme="majorHAnsi" w:hAnsiTheme="majorHAnsi" w:cstheme="majorHAnsi"/>
          <w:sz w:val="21"/>
          <w:szCs w:val="21"/>
        </w:rPr>
        <w:t>:</w:t>
      </w:r>
      <w:r w:rsidRPr="00720966">
        <w:rPr>
          <w:rFonts w:asciiTheme="majorHAnsi" w:hAnsiTheme="majorHAnsi" w:cstheme="majorHAnsi"/>
          <w:sz w:val="21"/>
          <w:szCs w:val="21"/>
        </w:rPr>
        <w:t xml:space="preserve">00 on 7 December in the Web form of Zoom gathering 95 participants. The speaker was Dr. </w:t>
      </w:r>
      <w:proofErr w:type="spellStart"/>
      <w:r w:rsidRPr="00720966">
        <w:rPr>
          <w:rFonts w:asciiTheme="majorHAnsi" w:hAnsiTheme="majorHAnsi" w:cstheme="majorHAnsi"/>
          <w:sz w:val="21"/>
          <w:szCs w:val="21"/>
        </w:rPr>
        <w:t>Kohtaro</w:t>
      </w:r>
      <w:proofErr w:type="spellEnd"/>
      <w:r w:rsidRPr="00720966">
        <w:rPr>
          <w:rFonts w:asciiTheme="majorHAnsi" w:hAnsiTheme="majorHAnsi" w:cstheme="majorHAnsi"/>
          <w:sz w:val="21"/>
          <w:szCs w:val="21"/>
        </w:rPr>
        <w:t xml:space="preserve"> </w:t>
      </w:r>
      <w:proofErr w:type="spellStart"/>
      <w:r w:rsidRPr="00720966">
        <w:rPr>
          <w:rFonts w:asciiTheme="majorHAnsi" w:hAnsiTheme="majorHAnsi" w:cstheme="majorHAnsi"/>
          <w:sz w:val="21"/>
          <w:szCs w:val="21"/>
        </w:rPr>
        <w:t>Asai</w:t>
      </w:r>
      <w:proofErr w:type="spellEnd"/>
      <w:r w:rsidRPr="00720966">
        <w:rPr>
          <w:rFonts w:asciiTheme="majorHAnsi" w:hAnsiTheme="majorHAnsi" w:cstheme="majorHAnsi"/>
          <w:sz w:val="21"/>
          <w:szCs w:val="21"/>
        </w:rPr>
        <w:t>, a technical advisor of Mitsubishi Electric Company, who was awarded IEEE Fellow in 2018.</w:t>
      </w:r>
    </w:p>
    <w:p w14:paraId="517C5961" w14:textId="2DC13C12" w:rsidR="0038732A" w:rsidRDefault="0038732A" w:rsidP="0038732A">
      <w:pPr>
        <w:pStyle w:val="a4"/>
        <w:ind w:firstLineChars="150" w:firstLine="330"/>
        <w:jc w:val="center"/>
        <w:rPr>
          <w:rFonts w:eastAsiaTheme="majorEastAsia"/>
          <w:b w:val="0"/>
          <w:bCs w:val="0"/>
          <w:szCs w:val="21"/>
        </w:rPr>
      </w:pPr>
      <w:r w:rsidRPr="00AD0754">
        <w:rPr>
          <w:rFonts w:asciiTheme="majorHAnsi" w:eastAsiaTheme="minorEastAsia" w:hAnsiTheme="majorHAnsi" w:cstheme="majorHAnsi"/>
          <w:bCs w:val="0"/>
          <w:noProof/>
        </w:rPr>
        <w:drawing>
          <wp:inline distT="0" distB="0" distL="0" distR="0" wp14:anchorId="4FBC8394" wp14:editId="0E1098C3">
            <wp:extent cx="2718707" cy="1618993"/>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4" cstate="screen">
                      <a:extLst>
                        <a:ext uri="{28A0092B-C50C-407E-A947-70E740481C1C}">
                          <a14:useLocalDpi xmlns:a14="http://schemas.microsoft.com/office/drawing/2010/main"/>
                        </a:ext>
                      </a:extLst>
                    </a:blip>
                    <a:stretch>
                      <a:fillRect/>
                    </a:stretch>
                  </pic:blipFill>
                  <pic:spPr>
                    <a:xfrm>
                      <a:off x="0" y="0"/>
                      <a:ext cx="2728147" cy="1624614"/>
                    </a:xfrm>
                    <a:prstGeom prst="rect">
                      <a:avLst/>
                    </a:prstGeom>
                  </pic:spPr>
                </pic:pic>
              </a:graphicData>
            </a:graphic>
          </wp:inline>
        </w:drawing>
      </w:r>
    </w:p>
    <w:p w14:paraId="692A4019" w14:textId="401348A6" w:rsidR="0038732A" w:rsidRDefault="0038732A" w:rsidP="0038732A">
      <w:pPr>
        <w:pStyle w:val="a4"/>
        <w:ind w:firstLineChars="150" w:firstLine="330"/>
        <w:jc w:val="center"/>
        <w:rPr>
          <w:rFonts w:eastAsiaTheme="majorEastAsia"/>
          <w:b w:val="0"/>
          <w:bCs w:val="0"/>
          <w:szCs w:val="21"/>
        </w:rPr>
      </w:pPr>
      <w:r>
        <w:rPr>
          <w:rFonts w:eastAsiaTheme="majorEastAsia"/>
          <w:b w:val="0"/>
          <w:bCs w:val="0"/>
          <w:szCs w:val="21"/>
        </w:rPr>
        <w:t xml:space="preserve">Photo. </w:t>
      </w:r>
      <w:r w:rsidRPr="0038732A">
        <w:rPr>
          <w:rFonts w:eastAsiaTheme="majorEastAsia"/>
          <w:b w:val="0"/>
          <w:bCs w:val="0"/>
          <w:szCs w:val="21"/>
        </w:rPr>
        <w:t xml:space="preserve">Dr. </w:t>
      </w:r>
      <w:proofErr w:type="spellStart"/>
      <w:r w:rsidRPr="0038732A">
        <w:rPr>
          <w:rFonts w:eastAsiaTheme="majorEastAsia"/>
          <w:b w:val="0"/>
          <w:bCs w:val="0"/>
          <w:szCs w:val="21"/>
        </w:rPr>
        <w:t>Asai</w:t>
      </w:r>
      <w:proofErr w:type="spellEnd"/>
      <w:r w:rsidRPr="0038732A">
        <w:rPr>
          <w:rFonts w:eastAsiaTheme="majorEastAsia"/>
          <w:b w:val="0"/>
          <w:bCs w:val="0"/>
          <w:szCs w:val="21"/>
        </w:rPr>
        <w:t xml:space="preserve"> giving his lecture on-line (captured from Zoom screen).</w:t>
      </w:r>
    </w:p>
    <w:p w14:paraId="3C540397" w14:textId="3980DD07" w:rsidR="006C2890" w:rsidRDefault="00AB3949" w:rsidP="00AB3949">
      <w:pPr>
        <w:pStyle w:val="a3"/>
        <w:spacing w:beforeLines="50" w:before="180"/>
        <w:ind w:leftChars="0" w:left="360"/>
        <w:jc w:val="left"/>
        <w:rPr>
          <w:rFonts w:ascii="Arial" w:hAnsi="Arial" w:cs="Arial"/>
          <w:b/>
          <w:bCs/>
          <w:sz w:val="22"/>
          <w:szCs w:val="22"/>
        </w:rPr>
      </w:pPr>
      <w:r>
        <w:rPr>
          <w:rFonts w:ascii="Arial" w:hAnsi="Arial" w:cs="Arial"/>
          <w:b/>
          <w:bCs/>
          <w:sz w:val="22"/>
          <w:szCs w:val="22"/>
        </w:rPr>
        <w:t>(</w:t>
      </w:r>
      <w:r w:rsidR="00995F2E">
        <w:rPr>
          <w:rFonts w:ascii="Arial" w:hAnsi="Arial" w:cs="Arial"/>
          <w:b/>
          <w:bCs/>
          <w:sz w:val="22"/>
          <w:szCs w:val="22"/>
        </w:rPr>
        <w:t>8</w:t>
      </w:r>
      <w:r>
        <w:rPr>
          <w:rFonts w:ascii="Arial" w:hAnsi="Arial" w:cs="Arial"/>
          <w:b/>
          <w:bCs/>
          <w:sz w:val="22"/>
          <w:szCs w:val="22"/>
        </w:rPr>
        <w:t xml:space="preserve">) </w:t>
      </w:r>
      <w:r w:rsidR="006C2890">
        <w:rPr>
          <w:rFonts w:ascii="Arial" w:hAnsi="Arial" w:cs="Arial" w:hint="eastAsia"/>
          <w:b/>
          <w:bCs/>
          <w:sz w:val="22"/>
          <w:szCs w:val="22"/>
        </w:rPr>
        <w:t>L</w:t>
      </w:r>
      <w:r w:rsidR="006C2890">
        <w:rPr>
          <w:rFonts w:ascii="Arial" w:hAnsi="Arial" w:cs="Arial"/>
          <w:b/>
          <w:bCs/>
          <w:sz w:val="22"/>
          <w:szCs w:val="22"/>
        </w:rPr>
        <w:t>ecture Meeting</w:t>
      </w:r>
      <w:r w:rsidR="008E6D63">
        <w:rPr>
          <w:rFonts w:ascii="Arial" w:hAnsi="Arial" w:cs="Arial"/>
          <w:b/>
          <w:bCs/>
          <w:sz w:val="22"/>
          <w:szCs w:val="22"/>
        </w:rPr>
        <w:t xml:space="preserve"> Associated with IEEE Milestone</w:t>
      </w:r>
    </w:p>
    <w:p w14:paraId="7E1A8481" w14:textId="74120FDC" w:rsidR="006C2890" w:rsidRPr="00936C01" w:rsidRDefault="00AB3949" w:rsidP="006C2890">
      <w:pPr>
        <w:widowControl/>
        <w:adjustRightInd/>
        <w:ind w:firstLineChars="50" w:firstLine="105"/>
        <w:jc w:val="left"/>
        <w:textAlignment w:val="auto"/>
        <w:rPr>
          <w:rFonts w:ascii="Arial" w:eastAsia="ＭＳ Ｐゴシック" w:hAnsi="Arial" w:cs="Arial"/>
          <w:color w:val="333333"/>
          <w:kern w:val="0"/>
          <w:szCs w:val="21"/>
          <w:shd w:val="clear" w:color="auto" w:fill="FFFFFF"/>
        </w:rPr>
      </w:pPr>
      <w:r w:rsidRPr="00936C01">
        <w:rPr>
          <w:rFonts w:ascii="Arial" w:eastAsia="ＭＳ Ｐゴシック" w:hAnsi="Arial" w:cs="Arial"/>
          <w:color w:val="333333"/>
          <w:kern w:val="0"/>
          <w:szCs w:val="21"/>
          <w:shd w:val="clear" w:color="auto" w:fill="FFFFFF"/>
        </w:rPr>
        <w:t xml:space="preserve">IEEE Milestone Award Commemorative Lectures were given online </w:t>
      </w:r>
      <w:r w:rsidR="00C04484" w:rsidRPr="00936C01">
        <w:rPr>
          <w:rFonts w:ascii="Arial" w:eastAsia="ＭＳ Ｐゴシック" w:hAnsi="Arial" w:cs="Arial"/>
          <w:color w:val="333333"/>
          <w:kern w:val="0"/>
          <w:szCs w:val="21"/>
          <w:shd w:val="clear" w:color="auto" w:fill="FFFFFF"/>
        </w:rPr>
        <w:t xml:space="preserve">on the following topics </w:t>
      </w:r>
      <w:r w:rsidR="006C2890" w:rsidRPr="00936C01">
        <w:rPr>
          <w:rFonts w:ascii="Arial" w:hAnsi="Arial" w:cs="Arial"/>
          <w:szCs w:val="21"/>
        </w:rPr>
        <w:t xml:space="preserve">at 14:00-16:00 on Dec. </w:t>
      </w:r>
      <w:r w:rsidR="006C2890" w:rsidRPr="00936C01">
        <w:rPr>
          <w:rFonts w:ascii="Arial" w:eastAsia="ＭＳ Ｐゴシック" w:hAnsi="Arial" w:cs="Arial"/>
          <w:color w:val="333333"/>
          <w:kern w:val="0"/>
          <w:szCs w:val="21"/>
          <w:shd w:val="clear" w:color="auto" w:fill="FFFFFF"/>
        </w:rPr>
        <w:t>15, 2020</w:t>
      </w:r>
      <w:r w:rsidR="00A25FF6">
        <w:rPr>
          <w:rFonts w:ascii="Arial" w:eastAsia="ＭＳ Ｐゴシック" w:hAnsi="Arial" w:cs="Arial"/>
          <w:color w:val="333333"/>
          <w:kern w:val="0"/>
          <w:szCs w:val="21"/>
          <w:shd w:val="clear" w:color="auto" w:fill="FFFFFF"/>
        </w:rPr>
        <w:t xml:space="preserve"> after the award dedication ceremony</w:t>
      </w:r>
      <w:r w:rsidR="00936C01" w:rsidRPr="00936C01">
        <w:rPr>
          <w:rFonts w:ascii="Arial" w:eastAsia="ＭＳ Ｐゴシック" w:hAnsi="Arial" w:cs="Arial"/>
          <w:color w:val="333333"/>
          <w:kern w:val="0"/>
          <w:szCs w:val="21"/>
          <w:shd w:val="clear" w:color="auto" w:fill="FFFFFF"/>
        </w:rPr>
        <w:t xml:space="preserve">. The participants were 223 in number. </w:t>
      </w:r>
      <w:r w:rsidR="006C2890" w:rsidRPr="00936C01">
        <w:rPr>
          <w:rFonts w:ascii="Arial" w:eastAsia="ＭＳ Ｐゴシック" w:hAnsi="Arial" w:cs="Arial"/>
          <w:color w:val="333333"/>
          <w:kern w:val="0"/>
          <w:szCs w:val="21"/>
          <w:shd w:val="clear" w:color="auto" w:fill="FFFFFF"/>
        </w:rPr>
        <w:t xml:space="preserve"> </w:t>
      </w:r>
    </w:p>
    <w:p w14:paraId="0AEB24C0" w14:textId="77777777" w:rsidR="00AB3949" w:rsidRPr="00936C01" w:rsidRDefault="00AB3949" w:rsidP="00AB3949">
      <w:pPr>
        <w:widowControl/>
        <w:adjustRightInd/>
        <w:ind w:leftChars="50" w:left="105"/>
        <w:jc w:val="left"/>
        <w:textAlignment w:val="auto"/>
        <w:rPr>
          <w:rFonts w:ascii="Arial" w:eastAsia="ＭＳ Ｐゴシック" w:hAnsi="Arial" w:cs="Arial"/>
          <w:color w:val="333333"/>
          <w:kern w:val="0"/>
          <w:szCs w:val="21"/>
          <w:shd w:val="clear" w:color="auto" w:fill="FFFFFF"/>
        </w:rPr>
      </w:pPr>
      <w:r w:rsidRPr="00936C01">
        <w:rPr>
          <w:rFonts w:ascii="Arial" w:eastAsia="ＭＳ Ｐゴシック" w:hAnsi="Arial" w:cs="Arial"/>
          <w:color w:val="333333"/>
          <w:kern w:val="0"/>
          <w:szCs w:val="21"/>
          <w:shd w:val="clear" w:color="auto" w:fill="FFFFFF"/>
        </w:rPr>
        <w:t xml:space="preserve">- </w:t>
      </w:r>
      <w:r w:rsidR="006C2890" w:rsidRPr="00936C01">
        <w:rPr>
          <w:rFonts w:ascii="Arial" w:eastAsia="ＭＳ Ｐゴシック" w:hAnsi="Arial" w:cs="Arial"/>
          <w:color w:val="333333"/>
          <w:kern w:val="0"/>
          <w:szCs w:val="21"/>
          <w:shd w:val="clear" w:color="auto" w:fill="FFFFFF"/>
        </w:rPr>
        <w:t xml:space="preserve">First Operational Large-Scale Latent Fingerprint Identification System </w:t>
      </w:r>
    </w:p>
    <w:p w14:paraId="06597F91" w14:textId="77777777" w:rsidR="001703D7" w:rsidRPr="00936C01" w:rsidRDefault="001703D7" w:rsidP="001703D7">
      <w:pPr>
        <w:widowControl/>
        <w:adjustRightInd/>
        <w:ind w:leftChars="50" w:left="105"/>
        <w:jc w:val="left"/>
        <w:textAlignment w:val="auto"/>
        <w:rPr>
          <w:rFonts w:ascii="Arial" w:eastAsia="ＭＳ Ｐゴシック" w:hAnsi="Arial" w:cs="Arial"/>
          <w:color w:val="333333"/>
          <w:kern w:val="0"/>
          <w:szCs w:val="21"/>
          <w:shd w:val="clear" w:color="auto" w:fill="FFFFFF"/>
        </w:rPr>
      </w:pPr>
      <w:r w:rsidRPr="00936C01">
        <w:rPr>
          <w:rFonts w:ascii="Arial" w:eastAsiaTheme="minorEastAsia" w:hAnsi="Arial" w:cs="Arial"/>
          <w:szCs w:val="21"/>
        </w:rPr>
        <w:t xml:space="preserve">Speakers: Mr. Yukio Hoshino and </w:t>
      </w:r>
      <w:r w:rsidR="0087699A" w:rsidRPr="00936C01">
        <w:rPr>
          <w:rFonts w:ascii="Arial" w:eastAsiaTheme="minorEastAsia" w:hAnsi="Arial" w:cs="Arial"/>
          <w:szCs w:val="21"/>
        </w:rPr>
        <w:t>Mr. Masanori Hara</w:t>
      </w:r>
      <w:r w:rsidR="006C2890" w:rsidRPr="00936C01">
        <w:rPr>
          <w:rFonts w:ascii="Arial" w:eastAsia="ＭＳ Ｐゴシック" w:hAnsi="Arial" w:cs="Arial"/>
          <w:color w:val="333333"/>
          <w:kern w:val="0"/>
          <w:szCs w:val="21"/>
        </w:rPr>
        <w:br/>
      </w:r>
      <w:r w:rsidR="00AB3949" w:rsidRPr="00936C01">
        <w:rPr>
          <w:rFonts w:ascii="Arial" w:eastAsia="ＭＳ Ｐゴシック" w:hAnsi="Arial" w:cs="Arial"/>
          <w:color w:val="333333"/>
          <w:kern w:val="0"/>
          <w:szCs w:val="21"/>
          <w:shd w:val="clear" w:color="auto" w:fill="FFFFFF"/>
        </w:rPr>
        <w:t xml:space="preserve">- </w:t>
      </w:r>
      <w:r w:rsidR="006C2890" w:rsidRPr="00936C01">
        <w:rPr>
          <w:rFonts w:ascii="Arial" w:eastAsia="ＭＳ Ｐゴシック" w:hAnsi="Arial" w:cs="Arial"/>
          <w:color w:val="333333"/>
          <w:kern w:val="0"/>
          <w:szCs w:val="21"/>
          <w:shd w:val="clear" w:color="auto" w:fill="FFFFFF"/>
        </w:rPr>
        <w:t xml:space="preserve">First Commercial Digital Signal Processor Chip </w:t>
      </w:r>
    </w:p>
    <w:p w14:paraId="20DD8453" w14:textId="570A0B54" w:rsidR="00AB3949" w:rsidRDefault="001703D7" w:rsidP="001703D7">
      <w:pPr>
        <w:widowControl/>
        <w:adjustRightInd/>
        <w:ind w:leftChars="50" w:left="105"/>
        <w:jc w:val="left"/>
        <w:textAlignment w:val="auto"/>
        <w:rPr>
          <w:rFonts w:ascii="Arial" w:eastAsiaTheme="minorEastAsia" w:hAnsi="Arial" w:cs="Arial"/>
          <w:szCs w:val="21"/>
        </w:rPr>
      </w:pPr>
      <w:r w:rsidRPr="00936C01">
        <w:rPr>
          <w:rFonts w:ascii="Arial" w:eastAsiaTheme="minorEastAsia" w:hAnsi="Arial" w:cs="Arial"/>
          <w:szCs w:val="21"/>
        </w:rPr>
        <w:t xml:space="preserve">Speakers: </w:t>
      </w:r>
      <w:r w:rsidR="0087699A" w:rsidRPr="00936C01">
        <w:rPr>
          <w:rFonts w:ascii="Arial" w:eastAsiaTheme="minorEastAsia" w:hAnsi="Arial" w:cs="Arial"/>
          <w:szCs w:val="21"/>
        </w:rPr>
        <w:t xml:space="preserve">Dr. Takao </w:t>
      </w:r>
      <w:proofErr w:type="spellStart"/>
      <w:r w:rsidR="0087699A" w:rsidRPr="00936C01">
        <w:rPr>
          <w:rFonts w:ascii="Arial" w:eastAsiaTheme="minorEastAsia" w:hAnsi="Arial" w:cs="Arial"/>
          <w:szCs w:val="21"/>
        </w:rPr>
        <w:t>Nishitani</w:t>
      </w:r>
      <w:proofErr w:type="spellEnd"/>
      <w:r w:rsidRPr="00936C01">
        <w:rPr>
          <w:rFonts w:ascii="Arial" w:eastAsiaTheme="minorEastAsia" w:hAnsi="Arial" w:cs="Arial"/>
          <w:szCs w:val="21"/>
        </w:rPr>
        <w:t xml:space="preserve"> and </w:t>
      </w:r>
      <w:r w:rsidR="0087699A" w:rsidRPr="00936C01">
        <w:rPr>
          <w:rFonts w:ascii="Arial" w:eastAsiaTheme="minorEastAsia" w:hAnsi="Arial" w:cs="Arial"/>
          <w:szCs w:val="21"/>
        </w:rPr>
        <w:t>Mr. Yuichi Kawakami</w:t>
      </w:r>
    </w:p>
    <w:p w14:paraId="37618CE1" w14:textId="32E34100" w:rsidR="00937723" w:rsidRDefault="00937723" w:rsidP="00937723">
      <w:pPr>
        <w:widowControl/>
        <w:adjustRightInd/>
        <w:ind w:leftChars="50" w:left="105"/>
        <w:jc w:val="center"/>
        <w:textAlignment w:val="auto"/>
      </w:pPr>
      <w:r w:rsidRPr="00BD7B2C">
        <w:lastRenderedPageBreak/>
        <w:fldChar w:fldCharType="begin"/>
      </w:r>
      <w:r w:rsidRPr="00BD7B2C">
        <w:instrText xml:space="preserve"> INCLUDEPICTURE "/var/folders/5g/41slwtj535qgbqqwlhlbhtdr0000gn/T/com.microsoft.Word/WebArchiveCopyPasteTempFiles/page3image1398020176" \* MERGEFORMATINET </w:instrText>
      </w:r>
      <w:r w:rsidRPr="00BD7B2C">
        <w:fldChar w:fldCharType="separate"/>
      </w:r>
      <w:r w:rsidRPr="00BD7B2C">
        <w:rPr>
          <w:noProof/>
        </w:rPr>
        <w:drawing>
          <wp:inline distT="0" distB="0" distL="0" distR="0" wp14:anchorId="0B0794FE" wp14:editId="3CEB8893">
            <wp:extent cx="2971800" cy="1967865"/>
            <wp:effectExtent l="0" t="0" r="0" b="635"/>
            <wp:docPr id="10" name="図 10" descr="page3image139802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image1398020176"/>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971800" cy="1967865"/>
                    </a:xfrm>
                    <a:prstGeom prst="rect">
                      <a:avLst/>
                    </a:prstGeom>
                    <a:noFill/>
                    <a:ln>
                      <a:noFill/>
                    </a:ln>
                  </pic:spPr>
                </pic:pic>
              </a:graphicData>
            </a:graphic>
          </wp:inline>
        </w:drawing>
      </w:r>
      <w:r w:rsidRPr="00BD7B2C">
        <w:fldChar w:fldCharType="end"/>
      </w:r>
    </w:p>
    <w:p w14:paraId="53416F6C" w14:textId="261C62B9" w:rsidR="00937723" w:rsidRDefault="00937723" w:rsidP="00A25FF6">
      <w:pPr>
        <w:widowControl/>
        <w:adjustRightInd/>
        <w:ind w:leftChars="50" w:left="105"/>
        <w:textAlignment w:val="auto"/>
        <w:rPr>
          <w:rFonts w:ascii="Arial" w:eastAsiaTheme="minorEastAsia" w:hAnsi="Arial" w:cs="Arial"/>
          <w:szCs w:val="21"/>
        </w:rPr>
      </w:pPr>
      <w:r>
        <w:rPr>
          <w:rFonts w:ascii="Arial" w:eastAsiaTheme="minorEastAsia" w:hAnsi="Arial" w:cs="Arial"/>
          <w:szCs w:val="21"/>
        </w:rPr>
        <w:t xml:space="preserve">Photo. </w:t>
      </w:r>
      <w:r w:rsidRPr="00937723">
        <w:rPr>
          <w:rFonts w:ascii="Arial" w:eastAsiaTheme="minorEastAsia" w:hAnsi="Arial" w:cs="Arial"/>
          <w:szCs w:val="21"/>
        </w:rPr>
        <w:t xml:space="preserve">A scene of the award ceremony. In the front row, from the left: Dr. H. </w:t>
      </w:r>
      <w:proofErr w:type="spellStart"/>
      <w:r w:rsidRPr="00937723">
        <w:rPr>
          <w:rFonts w:ascii="Arial" w:eastAsiaTheme="minorEastAsia" w:hAnsi="Arial" w:cs="Arial"/>
          <w:szCs w:val="21"/>
        </w:rPr>
        <w:t>Tokuda</w:t>
      </w:r>
      <w:proofErr w:type="spellEnd"/>
      <w:r w:rsidRPr="00937723">
        <w:rPr>
          <w:rFonts w:ascii="Arial" w:eastAsiaTheme="minorEastAsia" w:hAnsi="Arial" w:cs="Arial"/>
          <w:szCs w:val="21"/>
        </w:rPr>
        <w:t xml:space="preserve">, Dr. T. Fukuda, both from IEEE, and Dr. N. Endo, Mr. T. </w:t>
      </w:r>
      <w:proofErr w:type="spellStart"/>
      <w:r w:rsidRPr="00937723">
        <w:rPr>
          <w:rFonts w:ascii="Arial" w:eastAsiaTheme="minorEastAsia" w:hAnsi="Arial" w:cs="Arial"/>
          <w:szCs w:val="21"/>
        </w:rPr>
        <w:t>Niino</w:t>
      </w:r>
      <w:proofErr w:type="spellEnd"/>
      <w:r w:rsidRPr="00937723">
        <w:rPr>
          <w:rFonts w:ascii="Arial" w:eastAsiaTheme="minorEastAsia" w:hAnsi="Arial" w:cs="Arial"/>
          <w:szCs w:val="21"/>
        </w:rPr>
        <w:t>, both from NEC. In the back row, from the left: Dr. I. Shirakawa, IEEE JCHC Chair and Mr. M. Nishihara, NEC Director.</w:t>
      </w:r>
    </w:p>
    <w:p w14:paraId="2A040B68" w14:textId="14AE8328" w:rsidR="00A25FF6" w:rsidRDefault="00A25FF6" w:rsidP="00A25FF6">
      <w:pPr>
        <w:widowControl/>
        <w:adjustRightInd/>
        <w:ind w:leftChars="50" w:left="105"/>
        <w:textAlignment w:val="auto"/>
        <w:rPr>
          <w:rFonts w:ascii="Arial" w:eastAsiaTheme="minorEastAsia" w:hAnsi="Arial" w:cs="Arial"/>
          <w:szCs w:val="21"/>
        </w:rPr>
      </w:pPr>
    </w:p>
    <w:p w14:paraId="05EA5958" w14:textId="32CA0EC2" w:rsidR="005120C3" w:rsidRDefault="005120C3" w:rsidP="005120C3">
      <w:pPr>
        <w:widowControl/>
        <w:adjustRightInd/>
        <w:ind w:leftChars="50" w:left="105"/>
        <w:jc w:val="center"/>
        <w:textAlignment w:val="auto"/>
        <w:rPr>
          <w:rFonts w:ascii="Arial" w:eastAsiaTheme="minorEastAsia" w:hAnsi="Arial" w:cs="Arial"/>
          <w:szCs w:val="21"/>
        </w:rPr>
      </w:pPr>
      <w:r w:rsidRPr="00AD0754">
        <w:rPr>
          <w:rFonts w:asciiTheme="majorHAnsi" w:eastAsiaTheme="minorEastAsia" w:hAnsiTheme="majorHAnsi" w:cstheme="majorHAnsi"/>
          <w:noProof/>
          <w:szCs w:val="22"/>
        </w:rPr>
        <w:drawing>
          <wp:inline distT="0" distB="0" distL="0" distR="0" wp14:anchorId="70BB6B1C" wp14:editId="610909CE">
            <wp:extent cx="2222938" cy="1793957"/>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6" cstate="screen">
                      <a:extLst>
                        <a:ext uri="{28A0092B-C50C-407E-A947-70E740481C1C}">
                          <a14:useLocalDpi xmlns:a14="http://schemas.microsoft.com/office/drawing/2010/main"/>
                        </a:ext>
                      </a:extLst>
                    </a:blip>
                    <a:stretch>
                      <a:fillRect/>
                    </a:stretch>
                  </pic:blipFill>
                  <pic:spPr>
                    <a:xfrm>
                      <a:off x="0" y="0"/>
                      <a:ext cx="2254072" cy="1819083"/>
                    </a:xfrm>
                    <a:prstGeom prst="rect">
                      <a:avLst/>
                    </a:prstGeom>
                  </pic:spPr>
                </pic:pic>
              </a:graphicData>
            </a:graphic>
          </wp:inline>
        </w:drawing>
      </w:r>
    </w:p>
    <w:p w14:paraId="0CA50A09" w14:textId="1EC4500B" w:rsidR="005120C3" w:rsidRDefault="005120C3" w:rsidP="005120C3">
      <w:pPr>
        <w:widowControl/>
        <w:adjustRightInd/>
        <w:ind w:leftChars="50" w:left="105"/>
        <w:jc w:val="center"/>
        <w:textAlignment w:val="auto"/>
        <w:rPr>
          <w:rFonts w:ascii="Arial" w:eastAsiaTheme="minorEastAsia" w:hAnsi="Arial" w:cs="Arial"/>
          <w:szCs w:val="21"/>
        </w:rPr>
      </w:pPr>
      <w:r>
        <w:rPr>
          <w:rFonts w:ascii="Arial" w:eastAsiaTheme="minorEastAsia" w:hAnsi="Arial" w:cs="Arial" w:hint="eastAsia"/>
          <w:szCs w:val="21"/>
        </w:rPr>
        <w:t>P</w:t>
      </w:r>
      <w:r>
        <w:rPr>
          <w:rFonts w:ascii="Arial" w:eastAsiaTheme="minorEastAsia" w:hAnsi="Arial" w:cs="Arial"/>
          <w:szCs w:val="21"/>
        </w:rPr>
        <w:t xml:space="preserve">hoto. </w:t>
      </w:r>
      <w:r w:rsidRPr="005120C3">
        <w:rPr>
          <w:rFonts w:ascii="Arial" w:eastAsiaTheme="minorEastAsia" w:hAnsi="Arial" w:cs="Arial"/>
          <w:szCs w:val="21"/>
        </w:rPr>
        <w:t>Mr. Hoshino giving his lecture.</w:t>
      </w:r>
    </w:p>
    <w:p w14:paraId="6C3F6BCB" w14:textId="4A0E8DE9" w:rsidR="005120C3" w:rsidRDefault="005120C3" w:rsidP="005120C3">
      <w:pPr>
        <w:widowControl/>
        <w:adjustRightInd/>
        <w:ind w:leftChars="50" w:left="105"/>
        <w:jc w:val="center"/>
        <w:textAlignment w:val="auto"/>
        <w:rPr>
          <w:rFonts w:ascii="Arial" w:eastAsiaTheme="minorEastAsia" w:hAnsi="Arial" w:cs="Arial"/>
          <w:szCs w:val="21"/>
        </w:rPr>
      </w:pPr>
      <w:r w:rsidRPr="00AD0754">
        <w:rPr>
          <w:rFonts w:asciiTheme="majorHAnsi" w:eastAsiaTheme="minorEastAsia" w:hAnsiTheme="majorHAnsi" w:cstheme="majorHAnsi"/>
          <w:noProof/>
          <w:szCs w:val="22"/>
        </w:rPr>
        <w:drawing>
          <wp:inline distT="0" distB="0" distL="0" distR="0" wp14:anchorId="69BAA117" wp14:editId="37C2DFC0">
            <wp:extent cx="2222938" cy="1869814"/>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7" cstate="screen">
                      <a:extLst>
                        <a:ext uri="{28A0092B-C50C-407E-A947-70E740481C1C}">
                          <a14:useLocalDpi xmlns:a14="http://schemas.microsoft.com/office/drawing/2010/main"/>
                        </a:ext>
                      </a:extLst>
                    </a:blip>
                    <a:stretch>
                      <a:fillRect/>
                    </a:stretch>
                  </pic:blipFill>
                  <pic:spPr>
                    <a:xfrm>
                      <a:off x="0" y="0"/>
                      <a:ext cx="2236258" cy="1881018"/>
                    </a:xfrm>
                    <a:prstGeom prst="rect">
                      <a:avLst/>
                    </a:prstGeom>
                  </pic:spPr>
                </pic:pic>
              </a:graphicData>
            </a:graphic>
          </wp:inline>
        </w:drawing>
      </w:r>
    </w:p>
    <w:p w14:paraId="7D3FC811" w14:textId="77777777" w:rsidR="005120C3" w:rsidRPr="005120C3" w:rsidRDefault="005120C3" w:rsidP="005120C3">
      <w:pPr>
        <w:widowControl/>
        <w:adjustRightInd/>
        <w:ind w:leftChars="50" w:left="105"/>
        <w:jc w:val="center"/>
        <w:textAlignment w:val="auto"/>
        <w:rPr>
          <w:rFonts w:ascii="Arial" w:eastAsiaTheme="minorEastAsia" w:hAnsi="Arial" w:cs="Arial"/>
          <w:szCs w:val="21"/>
        </w:rPr>
      </w:pPr>
      <w:r>
        <w:rPr>
          <w:rFonts w:ascii="Arial" w:eastAsiaTheme="minorEastAsia" w:hAnsi="Arial" w:cs="Arial" w:hint="eastAsia"/>
          <w:szCs w:val="21"/>
        </w:rPr>
        <w:t>P</w:t>
      </w:r>
      <w:r>
        <w:rPr>
          <w:rFonts w:ascii="Arial" w:eastAsiaTheme="minorEastAsia" w:hAnsi="Arial" w:cs="Arial"/>
          <w:szCs w:val="21"/>
        </w:rPr>
        <w:t xml:space="preserve">hoto. </w:t>
      </w:r>
      <w:r w:rsidRPr="005120C3">
        <w:rPr>
          <w:rFonts w:ascii="Arial" w:eastAsiaTheme="minorEastAsia" w:hAnsi="Arial" w:cs="Arial"/>
          <w:szCs w:val="21"/>
        </w:rPr>
        <w:t>Mr. Hara giving his lecture.</w:t>
      </w:r>
    </w:p>
    <w:p w14:paraId="2B66F039" w14:textId="1FB44C6B" w:rsidR="005120C3" w:rsidRDefault="005120C3" w:rsidP="005120C3">
      <w:pPr>
        <w:widowControl/>
        <w:adjustRightInd/>
        <w:ind w:leftChars="50" w:left="105"/>
        <w:jc w:val="center"/>
        <w:textAlignment w:val="auto"/>
        <w:rPr>
          <w:rFonts w:ascii="Arial" w:eastAsiaTheme="minorEastAsia" w:hAnsi="Arial" w:cs="Arial"/>
          <w:szCs w:val="21"/>
        </w:rPr>
      </w:pPr>
      <w:r w:rsidRPr="00AD0754">
        <w:rPr>
          <w:rFonts w:asciiTheme="majorHAnsi" w:eastAsiaTheme="minorEastAsia" w:hAnsiTheme="majorHAnsi" w:cstheme="majorHAnsi"/>
          <w:noProof/>
          <w:szCs w:val="22"/>
        </w:rPr>
        <w:lastRenderedPageBreak/>
        <w:drawing>
          <wp:inline distT="0" distB="0" distL="0" distR="0" wp14:anchorId="62E45666" wp14:editId="6CD3635D">
            <wp:extent cx="1639614" cy="1905542"/>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8" cstate="screen">
                      <a:extLst>
                        <a:ext uri="{28A0092B-C50C-407E-A947-70E740481C1C}">
                          <a14:useLocalDpi xmlns:a14="http://schemas.microsoft.com/office/drawing/2010/main"/>
                        </a:ext>
                      </a:extLst>
                    </a:blip>
                    <a:stretch>
                      <a:fillRect/>
                    </a:stretch>
                  </pic:blipFill>
                  <pic:spPr>
                    <a:xfrm>
                      <a:off x="0" y="0"/>
                      <a:ext cx="1663965" cy="1933843"/>
                    </a:xfrm>
                    <a:prstGeom prst="rect">
                      <a:avLst/>
                    </a:prstGeom>
                  </pic:spPr>
                </pic:pic>
              </a:graphicData>
            </a:graphic>
          </wp:inline>
        </w:drawing>
      </w:r>
    </w:p>
    <w:p w14:paraId="549BFEBD" w14:textId="03BF2E83" w:rsidR="005120C3" w:rsidRDefault="005120C3" w:rsidP="005120C3">
      <w:pPr>
        <w:widowControl/>
        <w:adjustRightInd/>
        <w:ind w:leftChars="50" w:left="105"/>
        <w:jc w:val="center"/>
        <w:textAlignment w:val="auto"/>
        <w:rPr>
          <w:rFonts w:ascii="Arial" w:eastAsiaTheme="minorEastAsia" w:hAnsi="Arial" w:cs="Arial"/>
          <w:bCs/>
          <w:szCs w:val="21"/>
        </w:rPr>
      </w:pPr>
      <w:r>
        <w:rPr>
          <w:rFonts w:ascii="Arial" w:eastAsiaTheme="minorEastAsia" w:hAnsi="Arial" w:cs="Arial" w:hint="eastAsia"/>
          <w:szCs w:val="21"/>
        </w:rPr>
        <w:t>P</w:t>
      </w:r>
      <w:r>
        <w:rPr>
          <w:rFonts w:ascii="Arial" w:eastAsiaTheme="minorEastAsia" w:hAnsi="Arial" w:cs="Arial"/>
          <w:szCs w:val="21"/>
        </w:rPr>
        <w:t xml:space="preserve">hoto. </w:t>
      </w:r>
      <w:r w:rsidRPr="005120C3">
        <w:rPr>
          <w:rFonts w:ascii="Arial" w:eastAsiaTheme="minorEastAsia" w:hAnsi="Arial" w:cs="Arial"/>
          <w:bCs/>
          <w:szCs w:val="21"/>
        </w:rPr>
        <w:t>Mr. Kawakami giving his lecture</w:t>
      </w:r>
      <w:r>
        <w:rPr>
          <w:rFonts w:ascii="Arial" w:eastAsiaTheme="minorEastAsia" w:hAnsi="Arial" w:cs="Arial"/>
          <w:bCs/>
          <w:szCs w:val="21"/>
        </w:rPr>
        <w:t>.</w:t>
      </w:r>
    </w:p>
    <w:p w14:paraId="586817A7" w14:textId="3901F019" w:rsidR="00F60D6F" w:rsidRDefault="00F60D6F" w:rsidP="005120C3">
      <w:pPr>
        <w:widowControl/>
        <w:adjustRightInd/>
        <w:ind w:leftChars="50" w:left="105"/>
        <w:jc w:val="center"/>
        <w:textAlignment w:val="auto"/>
        <w:rPr>
          <w:rFonts w:ascii="Arial" w:eastAsiaTheme="minorEastAsia" w:hAnsi="Arial" w:cs="Arial"/>
          <w:szCs w:val="21"/>
        </w:rPr>
      </w:pPr>
      <w:r w:rsidRPr="00AD0754">
        <w:rPr>
          <w:rFonts w:asciiTheme="majorHAnsi" w:eastAsiaTheme="minorEastAsia" w:hAnsiTheme="majorHAnsi" w:cstheme="majorHAnsi"/>
          <w:noProof/>
          <w:szCs w:val="22"/>
        </w:rPr>
        <w:drawing>
          <wp:inline distT="0" distB="0" distL="0" distR="0" wp14:anchorId="686FE6B9" wp14:editId="27F339ED">
            <wp:extent cx="1742090" cy="2008238"/>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9" cstate="screen">
                      <a:extLst>
                        <a:ext uri="{28A0092B-C50C-407E-A947-70E740481C1C}">
                          <a14:useLocalDpi xmlns:a14="http://schemas.microsoft.com/office/drawing/2010/main"/>
                        </a:ext>
                      </a:extLst>
                    </a:blip>
                    <a:stretch>
                      <a:fillRect/>
                    </a:stretch>
                  </pic:blipFill>
                  <pic:spPr>
                    <a:xfrm>
                      <a:off x="0" y="0"/>
                      <a:ext cx="1769397" cy="2039717"/>
                    </a:xfrm>
                    <a:prstGeom prst="rect">
                      <a:avLst/>
                    </a:prstGeom>
                  </pic:spPr>
                </pic:pic>
              </a:graphicData>
            </a:graphic>
          </wp:inline>
        </w:drawing>
      </w:r>
    </w:p>
    <w:p w14:paraId="1A64AF00" w14:textId="7689258A" w:rsidR="00F60D6F" w:rsidRPr="005120C3" w:rsidRDefault="00F60D6F" w:rsidP="005120C3">
      <w:pPr>
        <w:widowControl/>
        <w:adjustRightInd/>
        <w:ind w:leftChars="50" w:left="105"/>
        <w:jc w:val="center"/>
        <w:textAlignment w:val="auto"/>
        <w:rPr>
          <w:rFonts w:ascii="Arial" w:eastAsiaTheme="minorEastAsia" w:hAnsi="Arial" w:cs="Arial"/>
          <w:szCs w:val="21"/>
        </w:rPr>
      </w:pPr>
      <w:r>
        <w:rPr>
          <w:rFonts w:ascii="Arial" w:eastAsiaTheme="minorEastAsia" w:hAnsi="Arial" w:cs="Arial" w:hint="eastAsia"/>
          <w:szCs w:val="21"/>
        </w:rPr>
        <w:t>P</w:t>
      </w:r>
      <w:r>
        <w:rPr>
          <w:rFonts w:ascii="Arial" w:eastAsiaTheme="minorEastAsia" w:hAnsi="Arial" w:cs="Arial"/>
          <w:szCs w:val="21"/>
        </w:rPr>
        <w:t xml:space="preserve">hoto. </w:t>
      </w:r>
      <w:r w:rsidRPr="00F60D6F">
        <w:rPr>
          <w:rFonts w:ascii="Arial" w:eastAsiaTheme="minorEastAsia" w:hAnsi="Arial" w:cs="Arial"/>
          <w:szCs w:val="21"/>
        </w:rPr>
        <w:t xml:space="preserve">Dr. </w:t>
      </w:r>
      <w:proofErr w:type="spellStart"/>
      <w:r w:rsidRPr="00F60D6F">
        <w:rPr>
          <w:rFonts w:ascii="Arial" w:eastAsiaTheme="minorEastAsia" w:hAnsi="Arial" w:cs="Arial"/>
          <w:szCs w:val="21"/>
        </w:rPr>
        <w:t>Nishitani</w:t>
      </w:r>
      <w:proofErr w:type="spellEnd"/>
      <w:r w:rsidRPr="00F60D6F">
        <w:rPr>
          <w:rFonts w:ascii="Arial" w:eastAsiaTheme="minorEastAsia" w:hAnsi="Arial" w:cs="Arial"/>
          <w:szCs w:val="21"/>
        </w:rPr>
        <w:t xml:space="preserve"> giving his lecture.</w:t>
      </w:r>
    </w:p>
    <w:p w14:paraId="30CC10FB" w14:textId="6973D751" w:rsidR="001B66D6" w:rsidRPr="001B66D6" w:rsidRDefault="001B66D6" w:rsidP="001B66D6">
      <w:pPr>
        <w:spacing w:beforeLines="50" w:before="180"/>
        <w:ind w:firstLineChars="100" w:firstLine="210"/>
        <w:jc w:val="left"/>
        <w:rPr>
          <w:rFonts w:ascii="Arial" w:hAnsi="Arial" w:cs="Arial"/>
          <w:b/>
          <w:bCs/>
          <w:sz w:val="22"/>
          <w:szCs w:val="22"/>
        </w:rPr>
      </w:pPr>
      <w:r w:rsidRPr="001B66D6">
        <w:rPr>
          <w:rFonts w:ascii="Arial" w:eastAsiaTheme="minorEastAsia" w:hAnsi="Arial" w:cs="Arial"/>
          <w:szCs w:val="21"/>
        </w:rPr>
        <w:t xml:space="preserve"> </w:t>
      </w:r>
      <w:r w:rsidRPr="001B66D6">
        <w:rPr>
          <w:rFonts w:ascii="Arial" w:hAnsi="Arial" w:cs="Arial"/>
          <w:b/>
          <w:bCs/>
          <w:sz w:val="22"/>
          <w:szCs w:val="22"/>
        </w:rPr>
        <w:t>(</w:t>
      </w:r>
      <w:r>
        <w:rPr>
          <w:rFonts w:ascii="Arial" w:hAnsi="Arial" w:cs="Arial"/>
          <w:b/>
          <w:bCs/>
          <w:sz w:val="22"/>
          <w:szCs w:val="22"/>
        </w:rPr>
        <w:t>9</w:t>
      </w:r>
      <w:r w:rsidRPr="001B66D6">
        <w:rPr>
          <w:rFonts w:ascii="Arial" w:hAnsi="Arial" w:cs="Arial"/>
          <w:b/>
          <w:bCs/>
          <w:sz w:val="22"/>
          <w:szCs w:val="22"/>
        </w:rPr>
        <w:t>)</w:t>
      </w:r>
      <w:r>
        <w:rPr>
          <w:rFonts w:ascii="Arial" w:hAnsi="Arial" w:cs="Arial"/>
          <w:b/>
          <w:bCs/>
          <w:sz w:val="22"/>
          <w:szCs w:val="22"/>
        </w:rPr>
        <w:t xml:space="preserve"> </w:t>
      </w:r>
      <w:r w:rsidR="000350C1">
        <w:rPr>
          <w:rFonts w:ascii="Arial" w:hAnsi="Arial" w:cs="Arial"/>
          <w:b/>
          <w:bCs/>
          <w:sz w:val="22"/>
          <w:szCs w:val="22"/>
        </w:rPr>
        <w:t>Participat</w:t>
      </w:r>
      <w:r w:rsidR="00AE754D">
        <w:rPr>
          <w:rFonts w:ascii="Arial" w:hAnsi="Arial" w:cs="Arial"/>
          <w:b/>
          <w:bCs/>
          <w:sz w:val="22"/>
          <w:szCs w:val="22"/>
        </w:rPr>
        <w:t>ed</w:t>
      </w:r>
      <w:r w:rsidR="000350C1">
        <w:rPr>
          <w:rFonts w:ascii="Arial" w:hAnsi="Arial" w:cs="Arial"/>
          <w:b/>
          <w:bCs/>
          <w:sz w:val="22"/>
          <w:szCs w:val="22"/>
        </w:rPr>
        <w:t xml:space="preserve"> and organiz</w:t>
      </w:r>
      <w:r w:rsidR="00AE754D">
        <w:rPr>
          <w:rFonts w:ascii="Arial" w:hAnsi="Arial" w:cs="Arial"/>
          <w:b/>
          <w:bCs/>
          <w:sz w:val="22"/>
          <w:szCs w:val="22"/>
        </w:rPr>
        <w:t>ed</w:t>
      </w:r>
      <w:r w:rsidR="000350C1">
        <w:rPr>
          <w:rFonts w:ascii="Arial" w:hAnsi="Arial" w:cs="Arial"/>
          <w:b/>
          <w:bCs/>
          <w:sz w:val="22"/>
          <w:szCs w:val="22"/>
        </w:rPr>
        <w:t xml:space="preserve"> sessions</w:t>
      </w:r>
      <w:r>
        <w:rPr>
          <w:rFonts w:ascii="Arial" w:hAnsi="Arial" w:cs="Arial"/>
          <w:b/>
          <w:bCs/>
          <w:sz w:val="22"/>
          <w:szCs w:val="22"/>
        </w:rPr>
        <w:t xml:space="preserve"> in </w:t>
      </w:r>
      <w:r w:rsidR="00CD711D">
        <w:rPr>
          <w:rFonts w:ascii="Arial" w:hAnsi="Arial" w:cs="Arial"/>
          <w:b/>
          <w:bCs/>
          <w:sz w:val="22"/>
          <w:szCs w:val="22"/>
        </w:rPr>
        <w:t xml:space="preserve">2020 </w:t>
      </w:r>
      <w:r>
        <w:rPr>
          <w:rFonts w:ascii="Arial" w:hAnsi="Arial" w:cs="Arial"/>
          <w:b/>
          <w:bCs/>
          <w:sz w:val="22"/>
          <w:szCs w:val="22"/>
        </w:rPr>
        <w:t xml:space="preserve">R10 </w:t>
      </w:r>
      <w:r w:rsidR="00CD711D">
        <w:rPr>
          <w:rFonts w:ascii="Arial" w:hAnsi="Arial" w:cs="Arial"/>
          <w:b/>
          <w:bCs/>
          <w:sz w:val="22"/>
          <w:szCs w:val="22"/>
        </w:rPr>
        <w:t>SYWL Congress</w:t>
      </w:r>
    </w:p>
    <w:p w14:paraId="2D0425DA" w14:textId="646BCB57" w:rsidR="00CD711D" w:rsidRPr="00CD711D" w:rsidRDefault="00CD711D" w:rsidP="00200B1E">
      <w:pPr>
        <w:widowControl/>
        <w:adjustRightInd/>
        <w:ind w:leftChars="50" w:left="105"/>
        <w:textAlignment w:val="auto"/>
        <w:rPr>
          <w:rFonts w:ascii="Arial" w:eastAsiaTheme="minorEastAsia" w:hAnsi="Arial" w:cs="Arial"/>
          <w:bCs/>
          <w:szCs w:val="21"/>
        </w:rPr>
      </w:pPr>
      <w:r>
        <w:rPr>
          <w:rFonts w:ascii="Arial" w:eastAsiaTheme="minorEastAsia" w:hAnsi="Arial" w:cs="Arial" w:hint="eastAsia"/>
          <w:szCs w:val="21"/>
        </w:rPr>
        <w:t xml:space="preserve"> </w:t>
      </w:r>
      <w:r w:rsidRPr="00CD711D">
        <w:rPr>
          <w:rFonts w:ascii="Arial" w:eastAsiaTheme="minorEastAsia" w:hAnsi="Arial" w:cs="Arial"/>
          <w:bCs/>
          <w:szCs w:val="21"/>
        </w:rPr>
        <w:t>The event, a region-wide congress covering 4 AGs (</w:t>
      </w:r>
      <w:r w:rsidRPr="00CD711D">
        <w:rPr>
          <w:rFonts w:ascii="Arial" w:eastAsiaTheme="minorEastAsia" w:hAnsi="Arial" w:cs="Arial"/>
          <w:szCs w:val="21"/>
        </w:rPr>
        <w:t>S: Student, Y: Young Professionals, W: Women in Engineering, and L: Life Members</w:t>
      </w:r>
      <w:r w:rsidRPr="00CD711D">
        <w:rPr>
          <w:rFonts w:ascii="Arial" w:eastAsiaTheme="minorEastAsia" w:hAnsi="Arial" w:cs="Arial"/>
          <w:bCs/>
          <w:szCs w:val="21"/>
        </w:rPr>
        <w:t xml:space="preserve">) in R10, was held online from Sept.19 to Oct. 4, 2020. It gathered 1553 participants altogether. </w:t>
      </w:r>
    </w:p>
    <w:p w14:paraId="132CE627" w14:textId="77777777" w:rsidR="00CD711D" w:rsidRPr="00CD711D" w:rsidRDefault="00CD711D" w:rsidP="00200B1E">
      <w:pPr>
        <w:widowControl/>
        <w:adjustRightInd/>
        <w:ind w:leftChars="50" w:left="105"/>
        <w:textAlignment w:val="auto"/>
        <w:rPr>
          <w:rFonts w:ascii="Arial" w:eastAsiaTheme="minorEastAsia" w:hAnsi="Arial" w:cs="Arial"/>
          <w:bCs/>
          <w:szCs w:val="21"/>
        </w:rPr>
      </w:pPr>
      <w:r w:rsidRPr="00CD711D">
        <w:rPr>
          <w:rFonts w:ascii="Arial" w:eastAsiaTheme="minorEastAsia" w:hAnsi="Arial" w:cs="Arial" w:hint="eastAsia"/>
          <w:bCs/>
          <w:szCs w:val="21"/>
        </w:rPr>
        <w:t xml:space="preserve"> </w:t>
      </w:r>
      <w:r w:rsidRPr="00CD711D">
        <w:rPr>
          <w:rFonts w:ascii="Arial" w:eastAsiaTheme="minorEastAsia" w:hAnsi="Arial" w:cs="Arial"/>
          <w:bCs/>
          <w:szCs w:val="21"/>
        </w:rPr>
        <w:t xml:space="preserve"> LMAG-Tokyo members participated as a moderator and speakers in two sessions of Life Member Track and as attendees in other sessions. In this article, activities in the following two sessions are reported. </w:t>
      </w:r>
    </w:p>
    <w:p w14:paraId="3C86245C" w14:textId="77777777" w:rsidR="00CD711D" w:rsidRPr="00CD711D" w:rsidRDefault="00CD711D" w:rsidP="00CD711D">
      <w:pPr>
        <w:widowControl/>
        <w:numPr>
          <w:ilvl w:val="0"/>
          <w:numId w:val="3"/>
        </w:numPr>
        <w:adjustRightInd/>
        <w:ind w:leftChars="50" w:left="465"/>
        <w:jc w:val="left"/>
        <w:textAlignment w:val="auto"/>
        <w:rPr>
          <w:rFonts w:ascii="Arial" w:eastAsiaTheme="minorEastAsia" w:hAnsi="Arial" w:cs="Arial"/>
          <w:szCs w:val="21"/>
        </w:rPr>
      </w:pPr>
      <w:r w:rsidRPr="00CD711D">
        <w:rPr>
          <w:rFonts w:ascii="Arial" w:eastAsiaTheme="minorEastAsia" w:hAnsi="Arial" w:cs="Arial"/>
          <w:szCs w:val="21"/>
        </w:rPr>
        <w:t>LM Track Session1 – LMAG Meet</w:t>
      </w:r>
    </w:p>
    <w:p w14:paraId="012DAE20" w14:textId="77777777" w:rsidR="00CD711D" w:rsidRPr="00CD711D" w:rsidRDefault="00CD711D" w:rsidP="00F606BE">
      <w:pPr>
        <w:widowControl/>
        <w:adjustRightInd/>
        <w:ind w:leftChars="50" w:left="105"/>
        <w:textAlignment w:val="auto"/>
        <w:rPr>
          <w:rFonts w:ascii="Arial" w:eastAsiaTheme="minorEastAsia" w:hAnsi="Arial" w:cs="Arial"/>
          <w:szCs w:val="21"/>
        </w:rPr>
      </w:pPr>
      <w:r w:rsidRPr="00CD711D">
        <w:rPr>
          <w:rFonts w:ascii="Arial" w:eastAsiaTheme="minorEastAsia" w:hAnsi="Arial" w:cs="Arial"/>
          <w:szCs w:val="21"/>
        </w:rPr>
        <w:t xml:space="preserve">　</w:t>
      </w:r>
      <w:r w:rsidRPr="00CD711D">
        <w:rPr>
          <w:rFonts w:ascii="Arial" w:eastAsiaTheme="minorEastAsia" w:hAnsi="Arial" w:cs="Arial"/>
          <w:szCs w:val="21"/>
        </w:rPr>
        <w:t xml:space="preserve">This session was planned that all 16 LMAGs in R10 meet in a venue and they report and share their activities to discuss the activity goal. Actually 9 LMAG Chairs or Vice Chairs participated online and 30 people attended altogether. Mr. Asthana, R10 LMAG Committee (LMC) Chair, presented activity goals and agenda of LMC for 2020, and each LMAG’s activity was reported. </w:t>
      </w:r>
    </w:p>
    <w:p w14:paraId="507DA6CA" w14:textId="77777777" w:rsidR="00CD711D" w:rsidRPr="00CD711D" w:rsidRDefault="00CD711D" w:rsidP="00F606BE">
      <w:pPr>
        <w:widowControl/>
        <w:adjustRightInd/>
        <w:ind w:leftChars="50" w:left="105"/>
        <w:textAlignment w:val="auto"/>
        <w:rPr>
          <w:rFonts w:ascii="Arial" w:eastAsiaTheme="minorEastAsia" w:hAnsi="Arial" w:cs="Arial"/>
          <w:szCs w:val="21"/>
        </w:rPr>
      </w:pPr>
      <w:r w:rsidRPr="00CD711D">
        <w:rPr>
          <w:rFonts w:ascii="Arial" w:eastAsiaTheme="minorEastAsia" w:hAnsi="Arial" w:cs="Arial"/>
          <w:szCs w:val="21"/>
        </w:rPr>
        <w:t xml:space="preserve">Dr. Takano, LMAG-Tokyo Chair could not attend the session due to a trouble of the conference system’s password so that Dr. </w:t>
      </w:r>
      <w:proofErr w:type="spellStart"/>
      <w:r w:rsidRPr="00CD711D">
        <w:rPr>
          <w:rFonts w:ascii="Arial" w:eastAsiaTheme="minorEastAsia" w:hAnsi="Arial" w:cs="Arial"/>
          <w:szCs w:val="21"/>
        </w:rPr>
        <w:t>Ohta</w:t>
      </w:r>
      <w:proofErr w:type="spellEnd"/>
      <w:r w:rsidRPr="00CD711D">
        <w:rPr>
          <w:rFonts w:ascii="Arial" w:eastAsiaTheme="minorEastAsia" w:hAnsi="Arial" w:cs="Arial"/>
          <w:szCs w:val="21"/>
        </w:rPr>
        <w:t>, LMAG-Tokyo Secretary presented LMAG-</w:t>
      </w:r>
      <w:r w:rsidRPr="00CD711D">
        <w:rPr>
          <w:rFonts w:ascii="Arial" w:eastAsiaTheme="minorEastAsia" w:hAnsi="Arial" w:cs="Arial"/>
          <w:szCs w:val="21"/>
        </w:rPr>
        <w:lastRenderedPageBreak/>
        <w:t>Tokyo activity as a substitute. This session was a good opportunity for LMAGs in R10 as they could meet together online, share and discuss their activities.</w:t>
      </w:r>
    </w:p>
    <w:p w14:paraId="7F7470D1" w14:textId="77777777" w:rsidR="00CD711D" w:rsidRPr="00CD711D" w:rsidRDefault="00CD711D" w:rsidP="00CD711D">
      <w:pPr>
        <w:widowControl/>
        <w:numPr>
          <w:ilvl w:val="0"/>
          <w:numId w:val="3"/>
        </w:numPr>
        <w:adjustRightInd/>
        <w:ind w:leftChars="50" w:left="465"/>
        <w:jc w:val="left"/>
        <w:textAlignment w:val="auto"/>
        <w:rPr>
          <w:rFonts w:ascii="Arial" w:eastAsiaTheme="minorEastAsia" w:hAnsi="Arial" w:cs="Arial"/>
          <w:szCs w:val="21"/>
        </w:rPr>
      </w:pPr>
      <w:r w:rsidRPr="00CD711D">
        <w:rPr>
          <w:rFonts w:ascii="Arial" w:eastAsiaTheme="minorEastAsia" w:hAnsi="Arial" w:cs="Arial"/>
          <w:szCs w:val="21"/>
        </w:rPr>
        <w:t>LM Track Session 4 – IEEE Milestones</w:t>
      </w:r>
    </w:p>
    <w:p w14:paraId="191E872C" w14:textId="1664B482" w:rsidR="001B66D6" w:rsidRDefault="00CD711D" w:rsidP="00CD711D">
      <w:pPr>
        <w:widowControl/>
        <w:adjustRightInd/>
        <w:ind w:leftChars="50" w:left="105"/>
        <w:jc w:val="left"/>
        <w:textAlignment w:val="auto"/>
        <w:rPr>
          <w:rFonts w:ascii="Arial" w:eastAsiaTheme="minorEastAsia" w:hAnsi="Arial" w:cs="Arial"/>
          <w:szCs w:val="21"/>
        </w:rPr>
      </w:pPr>
      <w:r w:rsidRPr="00CD711D">
        <w:rPr>
          <w:rFonts w:ascii="Arial" w:eastAsiaTheme="minorEastAsia" w:hAnsi="Arial" w:cs="Arial"/>
          <w:szCs w:val="21"/>
        </w:rPr>
        <w:t xml:space="preserve">Dr. Imai, LMAG-Tokyo Vice-chair delivered a speech on IEEE Milestones, while Dr. </w:t>
      </w:r>
      <w:proofErr w:type="spellStart"/>
      <w:r w:rsidRPr="00CD711D">
        <w:rPr>
          <w:rFonts w:ascii="Arial" w:eastAsiaTheme="minorEastAsia" w:hAnsi="Arial" w:cs="Arial"/>
          <w:szCs w:val="21"/>
        </w:rPr>
        <w:t>Ohta</w:t>
      </w:r>
      <w:proofErr w:type="spellEnd"/>
      <w:r w:rsidRPr="00CD711D">
        <w:rPr>
          <w:rFonts w:ascii="Arial" w:eastAsiaTheme="minorEastAsia" w:hAnsi="Arial" w:cs="Arial"/>
          <w:szCs w:val="21"/>
        </w:rPr>
        <w:t>, LMAG-Tokyo Secretary moderated the session.</w:t>
      </w:r>
      <w:r w:rsidRPr="00CD711D">
        <w:rPr>
          <w:rFonts w:ascii="Arial" w:eastAsiaTheme="minorEastAsia" w:hAnsi="Arial" w:cs="Arial" w:hint="eastAsia"/>
          <w:szCs w:val="21"/>
        </w:rPr>
        <w:t xml:space="preserve"> </w:t>
      </w:r>
      <w:r w:rsidRPr="00CD711D">
        <w:rPr>
          <w:rFonts w:ascii="Arial" w:eastAsiaTheme="minorEastAsia" w:hAnsi="Arial" w:cs="Arial"/>
          <w:szCs w:val="21"/>
        </w:rPr>
        <w:t>The number of online attendants was 33.</w:t>
      </w:r>
    </w:p>
    <w:p w14:paraId="306D98EC" w14:textId="6C9C1425" w:rsidR="00CD711D" w:rsidRDefault="00CD711D" w:rsidP="00CD711D">
      <w:pPr>
        <w:widowControl/>
        <w:adjustRightInd/>
        <w:ind w:leftChars="50" w:left="105"/>
        <w:jc w:val="center"/>
        <w:textAlignment w:val="auto"/>
        <w:rPr>
          <w:rFonts w:ascii="Arial" w:eastAsiaTheme="minorEastAsia" w:hAnsi="Arial" w:cs="Arial"/>
          <w:szCs w:val="21"/>
        </w:rPr>
      </w:pPr>
      <w:r>
        <w:rPr>
          <w:noProof/>
        </w:rPr>
        <w:drawing>
          <wp:inline distT="0" distB="0" distL="0" distR="0" wp14:anchorId="6B3D52AF" wp14:editId="2A99E2BC">
            <wp:extent cx="3008599" cy="1691952"/>
            <wp:effectExtent l="0" t="0" r="190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014858" cy="1695472"/>
                    </a:xfrm>
                    <a:prstGeom prst="rect">
                      <a:avLst/>
                    </a:prstGeom>
                    <a:noFill/>
                    <a:ln>
                      <a:noFill/>
                    </a:ln>
                  </pic:spPr>
                </pic:pic>
              </a:graphicData>
            </a:graphic>
          </wp:inline>
        </w:drawing>
      </w:r>
    </w:p>
    <w:p w14:paraId="5577BBB3" w14:textId="52E4FA79" w:rsidR="00CD711D" w:rsidRPr="00CD711D" w:rsidRDefault="00CD711D" w:rsidP="00CD711D">
      <w:pPr>
        <w:widowControl/>
        <w:adjustRightInd/>
        <w:ind w:leftChars="50" w:left="105"/>
        <w:jc w:val="center"/>
        <w:textAlignment w:val="auto"/>
        <w:rPr>
          <w:rFonts w:ascii="Arial" w:eastAsiaTheme="minorEastAsia" w:hAnsi="Arial" w:cs="Arial"/>
          <w:szCs w:val="21"/>
        </w:rPr>
      </w:pPr>
      <w:r>
        <w:rPr>
          <w:rFonts w:ascii="Arial" w:eastAsiaTheme="minorEastAsia" w:hAnsi="Arial" w:cs="Arial" w:hint="eastAsia"/>
          <w:szCs w:val="21"/>
        </w:rPr>
        <w:t>P</w:t>
      </w:r>
      <w:r>
        <w:rPr>
          <w:rFonts w:ascii="Arial" w:eastAsiaTheme="minorEastAsia" w:hAnsi="Arial" w:cs="Arial"/>
          <w:szCs w:val="21"/>
        </w:rPr>
        <w:t xml:space="preserve">hoto. </w:t>
      </w:r>
      <w:r w:rsidRPr="00CD711D">
        <w:rPr>
          <w:rFonts w:ascii="Arial" w:eastAsiaTheme="minorEastAsia" w:hAnsi="Arial" w:cs="Arial"/>
          <w:szCs w:val="21"/>
        </w:rPr>
        <w:t>IEEE Milestones Session (from upper left</w:t>
      </w:r>
      <w:r w:rsidRPr="00CD711D">
        <w:rPr>
          <w:rFonts w:ascii="Arial" w:eastAsiaTheme="minorEastAsia" w:hAnsi="Arial" w:cs="Arial" w:hint="eastAsia"/>
          <w:szCs w:val="21"/>
        </w:rPr>
        <w:t>:</w:t>
      </w:r>
      <w:r w:rsidRPr="00CD711D">
        <w:rPr>
          <w:rFonts w:ascii="Arial" w:eastAsiaTheme="minorEastAsia" w:hAnsi="Arial" w:cs="Arial"/>
          <w:szCs w:val="21"/>
        </w:rPr>
        <w:t xml:space="preserve"> Mr. Asthana, Dr. </w:t>
      </w:r>
      <w:proofErr w:type="spellStart"/>
      <w:r w:rsidRPr="00CD711D">
        <w:rPr>
          <w:rFonts w:ascii="Arial" w:eastAsiaTheme="minorEastAsia" w:hAnsi="Arial" w:cs="Arial"/>
          <w:szCs w:val="21"/>
        </w:rPr>
        <w:t>Ohta</w:t>
      </w:r>
      <w:proofErr w:type="spellEnd"/>
      <w:r w:rsidRPr="00CD711D">
        <w:rPr>
          <w:rFonts w:ascii="Arial" w:eastAsiaTheme="minorEastAsia" w:hAnsi="Arial" w:cs="Arial"/>
          <w:szCs w:val="21"/>
        </w:rPr>
        <w:t xml:space="preserve">, from lower left: Dr. Imai, Dr. Ahmad, </w:t>
      </w:r>
      <w:r w:rsidRPr="00CD711D">
        <w:rPr>
          <w:rFonts w:ascii="Arial" w:eastAsiaTheme="minorEastAsia" w:hAnsi="Arial" w:cs="Arial" w:hint="eastAsia"/>
          <w:szCs w:val="21"/>
        </w:rPr>
        <w:t>a</w:t>
      </w:r>
      <w:r w:rsidRPr="00CD711D">
        <w:rPr>
          <w:rFonts w:ascii="Arial" w:eastAsiaTheme="minorEastAsia" w:hAnsi="Arial" w:cs="Arial"/>
          <w:szCs w:val="21"/>
        </w:rPr>
        <w:t>nd Dr. Nishihara)</w:t>
      </w:r>
    </w:p>
    <w:p w14:paraId="161E8CE3" w14:textId="1933EB4F" w:rsidR="001D709C" w:rsidRPr="001B66D6" w:rsidRDefault="001D709C" w:rsidP="001D709C">
      <w:pPr>
        <w:spacing w:beforeLines="50" w:before="180"/>
        <w:ind w:firstLineChars="100" w:firstLine="221"/>
        <w:jc w:val="left"/>
        <w:rPr>
          <w:rFonts w:ascii="Arial" w:hAnsi="Arial" w:cs="Arial"/>
          <w:b/>
          <w:bCs/>
          <w:sz w:val="22"/>
          <w:szCs w:val="22"/>
        </w:rPr>
      </w:pPr>
      <w:r w:rsidRPr="001B66D6">
        <w:rPr>
          <w:rFonts w:ascii="Arial" w:hAnsi="Arial" w:cs="Arial"/>
          <w:b/>
          <w:bCs/>
          <w:sz w:val="22"/>
          <w:szCs w:val="22"/>
        </w:rPr>
        <w:t>(</w:t>
      </w:r>
      <w:r>
        <w:rPr>
          <w:rFonts w:ascii="Arial" w:hAnsi="Arial" w:cs="Arial"/>
          <w:b/>
          <w:bCs/>
          <w:sz w:val="22"/>
          <w:szCs w:val="22"/>
        </w:rPr>
        <w:t>10</w:t>
      </w:r>
      <w:r w:rsidRPr="001B66D6">
        <w:rPr>
          <w:rFonts w:ascii="Arial" w:hAnsi="Arial" w:cs="Arial"/>
          <w:b/>
          <w:bCs/>
          <w:sz w:val="22"/>
          <w:szCs w:val="22"/>
        </w:rPr>
        <w:t>)</w:t>
      </w:r>
      <w:r>
        <w:rPr>
          <w:rFonts w:ascii="Arial" w:hAnsi="Arial" w:cs="Arial"/>
          <w:b/>
          <w:bCs/>
          <w:sz w:val="22"/>
          <w:szCs w:val="22"/>
        </w:rPr>
        <w:t xml:space="preserve"> Participat</w:t>
      </w:r>
      <w:r w:rsidR="0097524A">
        <w:rPr>
          <w:rFonts w:ascii="Arial" w:hAnsi="Arial" w:cs="Arial"/>
          <w:b/>
          <w:bCs/>
          <w:sz w:val="22"/>
          <w:szCs w:val="22"/>
        </w:rPr>
        <w:t>ed</w:t>
      </w:r>
      <w:r>
        <w:rPr>
          <w:rFonts w:ascii="Arial" w:hAnsi="Arial" w:cs="Arial"/>
          <w:b/>
          <w:bCs/>
          <w:sz w:val="22"/>
          <w:szCs w:val="22"/>
        </w:rPr>
        <w:t xml:space="preserve"> in Japan SYWL Workshop in Hiroshima (and online) 2020</w:t>
      </w:r>
    </w:p>
    <w:p w14:paraId="1C0A9CF7" w14:textId="2267C90B" w:rsidR="001D709C" w:rsidRPr="001D709C" w:rsidRDefault="001D709C" w:rsidP="001D709C">
      <w:pPr>
        <w:widowControl/>
        <w:adjustRightInd/>
        <w:ind w:leftChars="50" w:left="105"/>
        <w:textAlignment w:val="auto"/>
        <w:rPr>
          <w:rFonts w:ascii="Arial" w:eastAsiaTheme="minorEastAsia" w:hAnsi="Arial" w:cs="Arial"/>
          <w:szCs w:val="21"/>
        </w:rPr>
      </w:pPr>
      <w:r>
        <w:rPr>
          <w:rFonts w:ascii="Arial" w:eastAsiaTheme="minorEastAsia" w:hAnsi="Arial" w:cs="Arial" w:hint="eastAsia"/>
          <w:szCs w:val="21"/>
        </w:rPr>
        <w:t xml:space="preserve"> </w:t>
      </w:r>
      <w:r>
        <w:rPr>
          <w:rFonts w:ascii="Arial" w:eastAsiaTheme="minorEastAsia" w:hAnsi="Arial" w:cs="Arial"/>
          <w:szCs w:val="21"/>
        </w:rPr>
        <w:t xml:space="preserve"> </w:t>
      </w:r>
      <w:r w:rsidRPr="001D709C">
        <w:rPr>
          <w:rFonts w:ascii="Arial" w:eastAsiaTheme="minorEastAsia" w:hAnsi="Arial" w:cs="Arial"/>
          <w:szCs w:val="21"/>
        </w:rPr>
        <w:t>The workshop was held at 9:50</w:t>
      </w:r>
      <w:r w:rsidRPr="001D709C">
        <w:rPr>
          <w:rFonts w:ascii="Arial" w:eastAsiaTheme="minorEastAsia" w:hAnsi="Arial" w:cs="Arial" w:hint="eastAsia"/>
          <w:szCs w:val="21"/>
        </w:rPr>
        <w:t xml:space="preserve"> </w:t>
      </w:r>
      <w:r w:rsidRPr="001D709C">
        <w:rPr>
          <w:rFonts w:ascii="Arial" w:eastAsiaTheme="minorEastAsia" w:hAnsi="Arial" w:cs="Arial"/>
          <w:szCs w:val="21"/>
        </w:rPr>
        <w:t>~ 12:30 on Oct. 17 (Sat) in a hybrid manner (in-person workshop at Hiroshima Garden Palace Hotel mixed with online participation by Zoom) sponsored by the IEEE Japan SYWL workshop organizing committee and Japan Council. The event was also co-sponsored by all the Affinity Groups (AGs) in Japan, Student Branch, Young Professionals, Women in Engineering and Life Member, so that it was a valuable opportunity for the AG members to get together. The workshop theme was “MAKE A NEW NORMAL ~ we change the future by ourselves~” and attracted 43 participants (20 onsite and 23 on</w:t>
      </w:r>
      <w:r>
        <w:rPr>
          <w:rFonts w:ascii="Arial" w:eastAsiaTheme="minorEastAsia" w:hAnsi="Arial" w:cs="Arial"/>
          <w:szCs w:val="21"/>
        </w:rPr>
        <w:t>line</w:t>
      </w:r>
      <w:r w:rsidRPr="001D709C">
        <w:rPr>
          <w:rFonts w:ascii="Arial" w:eastAsiaTheme="minorEastAsia" w:hAnsi="Arial" w:cs="Arial"/>
          <w:szCs w:val="21"/>
        </w:rPr>
        <w:t xml:space="preserve">) including 4 LMs. </w:t>
      </w:r>
    </w:p>
    <w:p w14:paraId="3ABDC514" w14:textId="2711A9CF" w:rsidR="00CD711D" w:rsidRDefault="000F2190" w:rsidP="000F2190">
      <w:pPr>
        <w:widowControl/>
        <w:adjustRightInd/>
        <w:ind w:leftChars="50" w:left="105"/>
        <w:jc w:val="center"/>
        <w:textAlignment w:val="auto"/>
        <w:rPr>
          <w:rFonts w:ascii="Arial" w:eastAsiaTheme="minorEastAsia" w:hAnsi="Arial" w:cs="Arial"/>
          <w:szCs w:val="21"/>
        </w:rPr>
      </w:pPr>
      <w:r w:rsidRPr="00AD0754">
        <w:rPr>
          <w:rFonts w:asciiTheme="majorHAnsi" w:eastAsiaTheme="minorEastAsia" w:hAnsiTheme="majorHAnsi" w:cstheme="majorHAnsi"/>
          <w:noProof/>
        </w:rPr>
        <w:drawing>
          <wp:inline distT="0" distB="0" distL="0" distR="0" wp14:anchorId="2DFF2E2C" wp14:editId="319B1F6F">
            <wp:extent cx="2694214" cy="1887557"/>
            <wp:effectExtent l="0" t="0" r="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1" cstate="screen">
                      <a:extLst>
                        <a:ext uri="{28A0092B-C50C-407E-A947-70E740481C1C}">
                          <a14:useLocalDpi xmlns:a14="http://schemas.microsoft.com/office/drawing/2010/main"/>
                        </a:ext>
                      </a:extLst>
                    </a:blip>
                    <a:stretch>
                      <a:fillRect/>
                    </a:stretch>
                  </pic:blipFill>
                  <pic:spPr>
                    <a:xfrm>
                      <a:off x="0" y="0"/>
                      <a:ext cx="2696687" cy="1889290"/>
                    </a:xfrm>
                    <a:prstGeom prst="rect">
                      <a:avLst/>
                    </a:prstGeom>
                  </pic:spPr>
                </pic:pic>
              </a:graphicData>
            </a:graphic>
          </wp:inline>
        </w:drawing>
      </w:r>
    </w:p>
    <w:p w14:paraId="6BAC44C9" w14:textId="5558489E" w:rsidR="000F2190" w:rsidRDefault="000F2190" w:rsidP="000F2190">
      <w:pPr>
        <w:widowControl/>
        <w:adjustRightInd/>
        <w:ind w:leftChars="50" w:left="105"/>
        <w:jc w:val="center"/>
        <w:textAlignment w:val="auto"/>
        <w:rPr>
          <w:rFonts w:ascii="Arial" w:eastAsiaTheme="minorEastAsia" w:hAnsi="Arial" w:cs="Arial"/>
          <w:szCs w:val="21"/>
        </w:rPr>
      </w:pPr>
      <w:r>
        <w:rPr>
          <w:rFonts w:ascii="Arial" w:eastAsiaTheme="minorEastAsia" w:hAnsi="Arial" w:cs="Arial"/>
          <w:szCs w:val="21"/>
        </w:rPr>
        <w:t xml:space="preserve">Photo. </w:t>
      </w:r>
      <w:r w:rsidRPr="000F2190">
        <w:rPr>
          <w:rFonts w:ascii="Arial" w:eastAsiaTheme="minorEastAsia" w:hAnsi="Arial" w:cs="Arial"/>
          <w:szCs w:val="21"/>
        </w:rPr>
        <w:t>On-site participants discussing their theme.</w:t>
      </w:r>
    </w:p>
    <w:p w14:paraId="36E6C9D6" w14:textId="4ED9FAEC" w:rsidR="00F606BE" w:rsidRDefault="00F606BE" w:rsidP="000F2190">
      <w:pPr>
        <w:widowControl/>
        <w:adjustRightInd/>
        <w:ind w:leftChars="50" w:left="105"/>
        <w:jc w:val="center"/>
        <w:textAlignment w:val="auto"/>
        <w:rPr>
          <w:rFonts w:ascii="Arial" w:eastAsiaTheme="minorEastAsia" w:hAnsi="Arial" w:cs="Arial"/>
          <w:szCs w:val="21"/>
        </w:rPr>
      </w:pPr>
    </w:p>
    <w:p w14:paraId="7B9AD24F" w14:textId="12EAF59E" w:rsidR="00F606BE" w:rsidRDefault="00F606BE" w:rsidP="00F606BE">
      <w:pPr>
        <w:widowControl/>
        <w:adjustRightInd/>
        <w:ind w:leftChars="50" w:left="105"/>
        <w:jc w:val="left"/>
        <w:textAlignment w:val="auto"/>
        <w:rPr>
          <w:rFonts w:ascii="Arial" w:eastAsiaTheme="minorEastAsia" w:hAnsi="Arial" w:cs="Arial"/>
          <w:szCs w:val="21"/>
        </w:rPr>
      </w:pPr>
      <w:r w:rsidRPr="001B66D6">
        <w:rPr>
          <w:rFonts w:ascii="Arial" w:hAnsi="Arial" w:cs="Arial"/>
          <w:b/>
          <w:bCs/>
          <w:sz w:val="22"/>
          <w:szCs w:val="22"/>
        </w:rPr>
        <w:t>(</w:t>
      </w:r>
      <w:r>
        <w:rPr>
          <w:rFonts w:ascii="Arial" w:hAnsi="Arial" w:cs="Arial"/>
          <w:b/>
          <w:bCs/>
          <w:sz w:val="22"/>
          <w:szCs w:val="22"/>
        </w:rPr>
        <w:t>11</w:t>
      </w:r>
      <w:r w:rsidRPr="001B66D6">
        <w:rPr>
          <w:rFonts w:ascii="Arial" w:hAnsi="Arial" w:cs="Arial"/>
          <w:b/>
          <w:bCs/>
          <w:sz w:val="22"/>
          <w:szCs w:val="22"/>
        </w:rPr>
        <w:t>)</w:t>
      </w:r>
      <w:r>
        <w:rPr>
          <w:rFonts w:ascii="Arial" w:hAnsi="Arial" w:cs="Arial"/>
          <w:b/>
          <w:bCs/>
          <w:sz w:val="22"/>
          <w:szCs w:val="22"/>
        </w:rPr>
        <w:t xml:space="preserve"> Participat</w:t>
      </w:r>
      <w:r w:rsidR="00E11E7A">
        <w:rPr>
          <w:rFonts w:ascii="Arial" w:hAnsi="Arial" w:cs="Arial"/>
          <w:b/>
          <w:bCs/>
          <w:sz w:val="22"/>
          <w:szCs w:val="22"/>
        </w:rPr>
        <w:t>ed</w:t>
      </w:r>
      <w:r>
        <w:rPr>
          <w:rFonts w:ascii="Arial" w:hAnsi="Arial" w:cs="Arial"/>
          <w:b/>
          <w:bCs/>
          <w:sz w:val="22"/>
          <w:szCs w:val="22"/>
        </w:rPr>
        <w:t xml:space="preserve"> in 17</w:t>
      </w:r>
      <w:r w:rsidRPr="00F606BE">
        <w:rPr>
          <w:rFonts w:ascii="Arial" w:hAnsi="Arial" w:cs="Arial"/>
          <w:b/>
          <w:bCs/>
          <w:sz w:val="22"/>
          <w:szCs w:val="22"/>
          <w:vertAlign w:val="superscript"/>
        </w:rPr>
        <w:t>th</w:t>
      </w:r>
      <w:r>
        <w:rPr>
          <w:rFonts w:ascii="Arial" w:hAnsi="Arial" w:cs="Arial"/>
          <w:b/>
          <w:bCs/>
          <w:sz w:val="22"/>
          <w:szCs w:val="22"/>
        </w:rPr>
        <w:t xml:space="preserve"> TOWERS Workshop</w:t>
      </w:r>
    </w:p>
    <w:p w14:paraId="1E77DCF5" w14:textId="77777777" w:rsidR="00F606BE" w:rsidRDefault="00F606BE" w:rsidP="00F606BE">
      <w:pPr>
        <w:widowControl/>
        <w:adjustRightInd/>
        <w:ind w:leftChars="50" w:left="105" w:firstLineChars="50" w:firstLine="105"/>
        <w:textAlignment w:val="auto"/>
        <w:rPr>
          <w:rFonts w:ascii="Arial" w:hAnsi="Arial" w:cs="Arial"/>
          <w:szCs w:val="21"/>
        </w:rPr>
      </w:pPr>
      <w:r w:rsidRPr="0066569B">
        <w:rPr>
          <w:rFonts w:ascii="Arial" w:hAnsi="Arial" w:cs="Arial"/>
          <w:szCs w:val="21"/>
        </w:rPr>
        <w:lastRenderedPageBreak/>
        <w:t>TOWERS (Transdisciplinary-Oriented Workshop for Emerging Researchers) is organized for young IEEE members, and is operated by student members. This 17</w:t>
      </w:r>
      <w:r w:rsidRPr="0066569B">
        <w:rPr>
          <w:rFonts w:ascii="Arial" w:hAnsi="Arial" w:cs="Arial"/>
          <w:szCs w:val="21"/>
          <w:vertAlign w:val="superscript"/>
        </w:rPr>
        <w:t>th</w:t>
      </w:r>
      <w:r w:rsidRPr="0066569B">
        <w:rPr>
          <w:rFonts w:ascii="Arial" w:hAnsi="Arial" w:cs="Arial"/>
          <w:szCs w:val="21"/>
        </w:rPr>
        <w:t xml:space="preserve"> workshop was held on November 27, via Web meeting due to COVID 19. The total attendants were 105.</w:t>
      </w:r>
      <w:r>
        <w:rPr>
          <w:rFonts w:ascii="Arial" w:hAnsi="Arial" w:cs="Arial"/>
          <w:szCs w:val="21"/>
        </w:rPr>
        <w:t xml:space="preserve"> Two LMs from LMAG-Tokyo participated in the workshop and evaluated quality of poster presentations online in the virtual environment. </w:t>
      </w:r>
    </w:p>
    <w:p w14:paraId="5843DE49" w14:textId="4E1D4EA1" w:rsidR="00F606BE" w:rsidRDefault="00F606BE" w:rsidP="00F606BE">
      <w:pPr>
        <w:widowControl/>
        <w:adjustRightInd/>
        <w:ind w:leftChars="50" w:left="105" w:firstLineChars="50" w:firstLine="105"/>
        <w:jc w:val="center"/>
        <w:textAlignment w:val="auto"/>
        <w:rPr>
          <w:rFonts w:ascii="Arial" w:eastAsiaTheme="minorEastAsia" w:hAnsi="Arial" w:cs="Arial"/>
          <w:szCs w:val="21"/>
        </w:rPr>
      </w:pPr>
      <w:r w:rsidRPr="00AD0754">
        <w:rPr>
          <w:rFonts w:asciiTheme="majorHAnsi" w:hAnsiTheme="majorHAnsi" w:cstheme="majorHAnsi"/>
          <w:noProof/>
        </w:rPr>
        <w:drawing>
          <wp:inline distT="0" distB="0" distL="0" distR="0" wp14:anchorId="04295645" wp14:editId="40DF35BC">
            <wp:extent cx="3105150" cy="1445260"/>
            <wp:effectExtent l="0" t="0" r="6350" b="254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105150" cy="1445260"/>
                    </a:xfrm>
                    <a:prstGeom prst="rect">
                      <a:avLst/>
                    </a:prstGeom>
                    <a:noFill/>
                    <a:ln>
                      <a:noFill/>
                    </a:ln>
                  </pic:spPr>
                </pic:pic>
              </a:graphicData>
            </a:graphic>
          </wp:inline>
        </w:drawing>
      </w:r>
    </w:p>
    <w:p w14:paraId="555E4E74" w14:textId="03FB6D7E" w:rsidR="00F606BE" w:rsidRDefault="00F606BE" w:rsidP="00F606BE">
      <w:pPr>
        <w:widowControl/>
        <w:adjustRightInd/>
        <w:ind w:leftChars="50" w:left="105" w:firstLineChars="50" w:firstLine="105"/>
        <w:jc w:val="center"/>
        <w:textAlignment w:val="auto"/>
        <w:rPr>
          <w:rFonts w:ascii="Arial" w:eastAsiaTheme="minorEastAsia" w:hAnsi="Arial" w:cs="Arial"/>
          <w:szCs w:val="21"/>
        </w:rPr>
      </w:pPr>
      <w:r>
        <w:rPr>
          <w:rFonts w:ascii="Arial" w:eastAsiaTheme="minorEastAsia" w:hAnsi="Arial" w:cs="Arial"/>
          <w:szCs w:val="21"/>
        </w:rPr>
        <w:t xml:space="preserve">Photo. The virtual meeting room on the Web. </w:t>
      </w:r>
    </w:p>
    <w:p w14:paraId="5FA43358" w14:textId="77777777" w:rsidR="007C6201" w:rsidRDefault="007C6201" w:rsidP="00F606BE">
      <w:pPr>
        <w:widowControl/>
        <w:adjustRightInd/>
        <w:ind w:leftChars="50" w:left="105" w:firstLineChars="50" w:firstLine="105"/>
        <w:jc w:val="center"/>
        <w:textAlignment w:val="auto"/>
        <w:rPr>
          <w:rFonts w:ascii="Arial" w:eastAsiaTheme="minorEastAsia" w:hAnsi="Arial" w:cs="Arial"/>
          <w:szCs w:val="21"/>
        </w:rPr>
      </w:pPr>
    </w:p>
    <w:p w14:paraId="48AF3119" w14:textId="1EB4BDC6" w:rsidR="007C6201" w:rsidRDefault="007C6201" w:rsidP="007C6201">
      <w:pPr>
        <w:widowControl/>
        <w:adjustRightInd/>
        <w:ind w:leftChars="50" w:left="105"/>
        <w:jc w:val="left"/>
        <w:textAlignment w:val="auto"/>
        <w:rPr>
          <w:rFonts w:ascii="Arial" w:hAnsi="Arial" w:cs="Arial"/>
          <w:b/>
          <w:bCs/>
          <w:sz w:val="22"/>
          <w:szCs w:val="22"/>
        </w:rPr>
      </w:pPr>
      <w:r w:rsidRPr="001B66D6">
        <w:rPr>
          <w:rFonts w:ascii="Arial" w:hAnsi="Arial" w:cs="Arial"/>
          <w:b/>
          <w:bCs/>
          <w:sz w:val="22"/>
          <w:szCs w:val="22"/>
        </w:rPr>
        <w:t>(</w:t>
      </w:r>
      <w:r>
        <w:rPr>
          <w:rFonts w:ascii="Arial" w:hAnsi="Arial" w:cs="Arial"/>
          <w:b/>
          <w:bCs/>
          <w:sz w:val="22"/>
          <w:szCs w:val="22"/>
        </w:rPr>
        <w:t>11</w:t>
      </w:r>
      <w:r w:rsidRPr="001B66D6">
        <w:rPr>
          <w:rFonts w:ascii="Arial" w:hAnsi="Arial" w:cs="Arial"/>
          <w:b/>
          <w:bCs/>
          <w:sz w:val="22"/>
          <w:szCs w:val="22"/>
        </w:rPr>
        <w:t>)</w:t>
      </w:r>
      <w:r>
        <w:rPr>
          <w:rFonts w:ascii="Arial" w:hAnsi="Arial" w:cs="Arial"/>
          <w:b/>
          <w:bCs/>
          <w:sz w:val="22"/>
          <w:szCs w:val="22"/>
        </w:rPr>
        <w:t xml:space="preserve"> Participated in Lecture Meeting on Technology Information by LMAG-Nagoya </w:t>
      </w:r>
    </w:p>
    <w:p w14:paraId="16E1209C" w14:textId="13BCFB6B" w:rsidR="007C6201" w:rsidRDefault="007C6201" w:rsidP="007C6201">
      <w:pPr>
        <w:widowControl/>
        <w:adjustRightInd/>
        <w:ind w:leftChars="50" w:left="105" w:firstLineChars="50" w:firstLine="105"/>
        <w:jc w:val="left"/>
        <w:textAlignment w:val="auto"/>
        <w:rPr>
          <w:rFonts w:ascii="Arial" w:eastAsiaTheme="minorEastAsia" w:hAnsi="Arial" w:cs="Arial"/>
          <w:szCs w:val="21"/>
        </w:rPr>
      </w:pPr>
      <w:r w:rsidRPr="007C6201">
        <w:rPr>
          <w:rFonts w:ascii="Arial" w:eastAsiaTheme="minorEastAsia" w:hAnsi="Arial" w:cs="Arial"/>
          <w:szCs w:val="21"/>
        </w:rPr>
        <w:t>This meeting was composed of 4 lectures and a panel discussion, and held on-line at 13:30 to 17:30 on 28 November. Members of LMAG-Tokyo attended to utilize the event opportunity and to share information.</w:t>
      </w:r>
    </w:p>
    <w:p w14:paraId="0D87D791" w14:textId="77777777" w:rsidR="007C6201" w:rsidRDefault="007C6201" w:rsidP="007C6201">
      <w:pPr>
        <w:widowControl/>
        <w:adjustRightInd/>
        <w:ind w:leftChars="50" w:left="105" w:firstLineChars="50" w:firstLine="105"/>
        <w:jc w:val="left"/>
        <w:textAlignment w:val="auto"/>
        <w:rPr>
          <w:rFonts w:ascii="Arial" w:eastAsiaTheme="minorEastAsia" w:hAnsi="Arial" w:cs="Arial"/>
          <w:szCs w:val="21"/>
        </w:rPr>
      </w:pPr>
    </w:p>
    <w:p w14:paraId="2573C28E" w14:textId="01A40CB3" w:rsidR="007C6201" w:rsidRDefault="007C6201" w:rsidP="007C6201">
      <w:pPr>
        <w:widowControl/>
        <w:adjustRightInd/>
        <w:ind w:firstLineChars="50" w:firstLine="110"/>
        <w:jc w:val="left"/>
        <w:textAlignment w:val="auto"/>
        <w:rPr>
          <w:rFonts w:ascii="Arial" w:eastAsiaTheme="minorEastAsia" w:hAnsi="Arial" w:cs="Arial"/>
          <w:szCs w:val="21"/>
        </w:rPr>
      </w:pPr>
      <w:r w:rsidRPr="001B66D6">
        <w:rPr>
          <w:rFonts w:ascii="Arial" w:hAnsi="Arial" w:cs="Arial"/>
          <w:b/>
          <w:bCs/>
          <w:sz w:val="22"/>
          <w:szCs w:val="22"/>
        </w:rPr>
        <w:t>(</w:t>
      </w:r>
      <w:r>
        <w:rPr>
          <w:rFonts w:ascii="Arial" w:hAnsi="Arial" w:cs="Arial"/>
          <w:b/>
          <w:bCs/>
          <w:sz w:val="22"/>
          <w:szCs w:val="22"/>
        </w:rPr>
        <w:t>12</w:t>
      </w:r>
      <w:r w:rsidRPr="001B66D6">
        <w:rPr>
          <w:rFonts w:ascii="Arial" w:hAnsi="Arial" w:cs="Arial"/>
          <w:b/>
          <w:bCs/>
          <w:sz w:val="22"/>
          <w:szCs w:val="22"/>
        </w:rPr>
        <w:t>)</w:t>
      </w:r>
      <w:r>
        <w:rPr>
          <w:rFonts w:ascii="Arial" w:hAnsi="Arial" w:cs="Arial"/>
          <w:b/>
          <w:bCs/>
          <w:sz w:val="22"/>
          <w:szCs w:val="22"/>
        </w:rPr>
        <w:t xml:space="preserve"> Participated in </w:t>
      </w:r>
      <w:r w:rsidRPr="007C6201">
        <w:rPr>
          <w:rFonts w:ascii="Arial" w:hAnsi="Arial" w:cs="Arial"/>
          <w:b/>
          <w:bCs/>
          <w:sz w:val="22"/>
          <w:szCs w:val="22"/>
        </w:rPr>
        <w:t>Tokyo-</w:t>
      </w:r>
      <w:proofErr w:type="spellStart"/>
      <w:r w:rsidRPr="007C6201">
        <w:rPr>
          <w:rFonts w:ascii="Arial" w:hAnsi="Arial" w:cs="Arial"/>
          <w:b/>
          <w:bCs/>
          <w:sz w:val="22"/>
          <w:szCs w:val="22"/>
        </w:rPr>
        <w:t>Shin-etsu</w:t>
      </w:r>
      <w:proofErr w:type="spellEnd"/>
      <w:r w:rsidRPr="007C6201">
        <w:rPr>
          <w:rFonts w:ascii="Arial" w:hAnsi="Arial" w:cs="Arial"/>
          <w:b/>
          <w:bCs/>
          <w:sz w:val="22"/>
          <w:szCs w:val="22"/>
        </w:rPr>
        <w:t xml:space="preserve"> Joint Section WIE Kick-off Event</w:t>
      </w:r>
    </w:p>
    <w:p w14:paraId="1BDB4B7B" w14:textId="4CEA4069" w:rsidR="007C6201" w:rsidRPr="00F606BE" w:rsidRDefault="007C6201" w:rsidP="007C6201">
      <w:pPr>
        <w:widowControl/>
        <w:adjustRightInd/>
        <w:ind w:leftChars="50" w:left="105" w:firstLineChars="50" w:firstLine="105"/>
        <w:textAlignment w:val="auto"/>
        <w:rPr>
          <w:rFonts w:ascii="Arial" w:eastAsiaTheme="minorEastAsia" w:hAnsi="Arial" w:cs="Arial"/>
          <w:szCs w:val="21"/>
        </w:rPr>
      </w:pPr>
      <w:r w:rsidRPr="007C6201">
        <w:rPr>
          <w:rFonts w:ascii="Arial" w:eastAsiaTheme="minorEastAsia" w:hAnsi="Arial" w:cs="Arial"/>
          <w:szCs w:val="21"/>
        </w:rPr>
        <w:t>The kick-off event was held online (Zoom) at 15:00</w:t>
      </w:r>
      <w:r w:rsidRPr="007C6201">
        <w:rPr>
          <w:rFonts w:ascii="Arial" w:eastAsiaTheme="minorEastAsia" w:hAnsi="Arial" w:cs="Arial" w:hint="eastAsia"/>
          <w:szCs w:val="21"/>
        </w:rPr>
        <w:t xml:space="preserve"> </w:t>
      </w:r>
      <w:r w:rsidRPr="007C6201">
        <w:rPr>
          <w:rFonts w:ascii="Arial" w:eastAsiaTheme="minorEastAsia" w:hAnsi="Arial" w:cs="Arial"/>
          <w:szCs w:val="21"/>
        </w:rPr>
        <w:t xml:space="preserve">~ 17:00 on Dec. 5 (Sat) with </w:t>
      </w:r>
      <w:r w:rsidRPr="007C6201">
        <w:rPr>
          <w:rFonts w:ascii="Arial" w:eastAsiaTheme="minorEastAsia" w:hAnsi="Arial" w:cs="Arial" w:hint="eastAsia"/>
          <w:szCs w:val="21"/>
        </w:rPr>
        <w:t>34</w:t>
      </w:r>
      <w:r w:rsidRPr="007C6201">
        <w:rPr>
          <w:rFonts w:ascii="Arial" w:eastAsiaTheme="minorEastAsia" w:hAnsi="Arial" w:cs="Arial"/>
          <w:szCs w:val="21"/>
        </w:rPr>
        <w:t xml:space="preserve"> </w:t>
      </w:r>
      <w:r w:rsidRPr="007C6201">
        <w:rPr>
          <w:rFonts w:ascii="Arial" w:eastAsiaTheme="minorEastAsia" w:hAnsi="Arial" w:cs="Arial" w:hint="eastAsia"/>
          <w:szCs w:val="21"/>
        </w:rPr>
        <w:t>participants</w:t>
      </w:r>
      <w:r w:rsidRPr="007C6201">
        <w:rPr>
          <w:rFonts w:ascii="Arial" w:eastAsiaTheme="minorEastAsia" w:hAnsi="Arial" w:cs="Arial"/>
          <w:szCs w:val="21"/>
        </w:rPr>
        <w:t xml:space="preserve"> including 3 LMs from LMAG-Tokyo</w:t>
      </w:r>
      <w:r>
        <w:rPr>
          <w:rFonts w:ascii="Arial" w:eastAsiaTheme="minorEastAsia" w:hAnsi="Arial" w:cs="Arial"/>
          <w:szCs w:val="21"/>
        </w:rPr>
        <w:t xml:space="preserve">. LMAG-Tokyo members attended to support WIE activity.  </w:t>
      </w:r>
    </w:p>
    <w:p w14:paraId="37C9C022" w14:textId="108A97ED" w:rsidR="00AF51BC" w:rsidRPr="002853CA" w:rsidRDefault="002853CA" w:rsidP="002853CA">
      <w:pPr>
        <w:spacing w:beforeLines="50" w:before="180"/>
        <w:jc w:val="left"/>
        <w:rPr>
          <w:rFonts w:ascii="Arial" w:hAnsi="Arial" w:cs="Arial"/>
          <w:b/>
          <w:bCs/>
          <w:sz w:val="22"/>
          <w:szCs w:val="22"/>
        </w:rPr>
      </w:pPr>
      <w:r>
        <w:rPr>
          <w:rFonts w:ascii="Arial" w:hAnsi="Arial" w:cs="Arial"/>
          <w:b/>
          <w:bCs/>
          <w:sz w:val="22"/>
          <w:szCs w:val="22"/>
        </w:rPr>
        <w:t xml:space="preserve">4. </w:t>
      </w:r>
      <w:r w:rsidR="00AF51BC" w:rsidRPr="002853CA">
        <w:rPr>
          <w:rFonts w:ascii="Arial" w:hAnsi="Arial" w:cs="Arial"/>
          <w:b/>
          <w:bCs/>
          <w:sz w:val="22"/>
          <w:szCs w:val="22"/>
        </w:rPr>
        <w:t xml:space="preserve">LMAG </w:t>
      </w:r>
      <w:r w:rsidR="00A74950" w:rsidRPr="002853CA">
        <w:rPr>
          <w:rFonts w:ascii="Arial" w:hAnsi="Arial" w:cs="Arial"/>
          <w:b/>
          <w:bCs/>
          <w:sz w:val="22"/>
          <w:szCs w:val="22"/>
        </w:rPr>
        <w:t xml:space="preserve">Joint </w:t>
      </w:r>
      <w:r w:rsidR="009B6EEF" w:rsidRPr="002853CA">
        <w:rPr>
          <w:rFonts w:ascii="Arial" w:hAnsi="Arial" w:cs="Arial"/>
          <w:b/>
          <w:bCs/>
          <w:sz w:val="22"/>
          <w:szCs w:val="22"/>
        </w:rPr>
        <w:t xml:space="preserve">Officer </w:t>
      </w:r>
      <w:r w:rsidR="00AF51BC" w:rsidRPr="002853CA">
        <w:rPr>
          <w:rFonts w:ascii="Arial" w:hAnsi="Arial" w:cs="Arial"/>
          <w:b/>
          <w:bCs/>
          <w:sz w:val="22"/>
          <w:szCs w:val="22"/>
        </w:rPr>
        <w:t>Meeting in Japan</w:t>
      </w:r>
    </w:p>
    <w:p w14:paraId="21D3612D" w14:textId="77777777" w:rsidR="00EF5ADD" w:rsidRDefault="00A74950" w:rsidP="00EF5ADD">
      <w:pPr>
        <w:spacing w:beforeLines="50" w:before="180"/>
        <w:ind w:firstLineChars="100" w:firstLine="210"/>
        <w:rPr>
          <w:rFonts w:ascii="Arial" w:hAnsi="Arial" w:cs="Arial"/>
          <w:szCs w:val="21"/>
        </w:rPr>
      </w:pPr>
      <w:r w:rsidRPr="00476092">
        <w:rPr>
          <w:rFonts w:ascii="Arial" w:hAnsi="Arial" w:cs="Arial"/>
          <w:szCs w:val="21"/>
        </w:rPr>
        <w:t>The first LMAG Joint Meeting consisting of all Japanese LMAG</w:t>
      </w:r>
      <w:r>
        <w:rPr>
          <w:rFonts w:ascii="Arial" w:hAnsi="Arial" w:cs="Arial"/>
          <w:szCs w:val="21"/>
        </w:rPr>
        <w:t>s</w:t>
      </w:r>
      <w:r w:rsidRPr="00476092">
        <w:rPr>
          <w:rFonts w:ascii="Arial" w:hAnsi="Arial" w:cs="Arial"/>
          <w:szCs w:val="21"/>
        </w:rPr>
        <w:t xml:space="preserve"> </w:t>
      </w:r>
      <w:r>
        <w:rPr>
          <w:rFonts w:ascii="Arial" w:hAnsi="Arial" w:cs="Arial"/>
          <w:szCs w:val="21"/>
        </w:rPr>
        <w:t>(</w:t>
      </w:r>
      <w:r w:rsidRPr="00E12A04">
        <w:rPr>
          <w:rFonts w:ascii="Arial" w:hAnsi="Arial" w:cs="Arial"/>
          <w:szCs w:val="21"/>
        </w:rPr>
        <w:t>Kansai,</w:t>
      </w:r>
      <w:r>
        <w:rPr>
          <w:rFonts w:ascii="Arial" w:hAnsi="Arial" w:cs="Arial"/>
          <w:szCs w:val="21"/>
        </w:rPr>
        <w:t xml:space="preserve"> </w:t>
      </w:r>
      <w:r w:rsidRPr="00E12A04">
        <w:rPr>
          <w:rFonts w:ascii="Arial" w:hAnsi="Arial" w:cs="Arial"/>
          <w:szCs w:val="21"/>
        </w:rPr>
        <w:t xml:space="preserve">Tokyo, </w:t>
      </w:r>
      <w:r>
        <w:rPr>
          <w:rFonts w:ascii="Arial" w:hAnsi="Arial" w:cs="Arial"/>
          <w:szCs w:val="21"/>
        </w:rPr>
        <w:t xml:space="preserve">Nagoya and Sendai) </w:t>
      </w:r>
      <w:r w:rsidRPr="00476092">
        <w:rPr>
          <w:rFonts w:ascii="Arial" w:hAnsi="Arial" w:cs="Arial"/>
          <w:szCs w:val="21"/>
        </w:rPr>
        <w:t>was held on December 18 from 19:00</w:t>
      </w:r>
      <w:r w:rsidR="00EF5ADD">
        <w:rPr>
          <w:rFonts w:ascii="Arial" w:hAnsi="Arial" w:cs="Arial"/>
          <w:szCs w:val="21"/>
        </w:rPr>
        <w:t xml:space="preserve"> – 22:00 online using Zoom</w:t>
      </w:r>
      <w:r w:rsidRPr="00476092">
        <w:rPr>
          <w:rFonts w:ascii="Arial" w:hAnsi="Arial" w:cs="Arial"/>
          <w:szCs w:val="21"/>
        </w:rPr>
        <w:t>. This meeting was proposed by Prof. Takano, LMAG-Tokyo Chair and organized by Prof. Nakamura, LMAG-Kansai Chair</w:t>
      </w:r>
      <w:r>
        <w:rPr>
          <w:rFonts w:ascii="Arial" w:hAnsi="Arial" w:cs="Arial"/>
          <w:szCs w:val="21"/>
        </w:rPr>
        <w:t>. There were 20</w:t>
      </w:r>
      <w:r w:rsidRPr="00476092">
        <w:rPr>
          <w:rFonts w:ascii="Arial" w:hAnsi="Arial" w:cs="Arial"/>
          <w:szCs w:val="21"/>
        </w:rPr>
        <w:t xml:space="preserve"> </w:t>
      </w:r>
      <w:r>
        <w:rPr>
          <w:rFonts w:ascii="Arial" w:hAnsi="Arial" w:cs="Arial"/>
          <w:szCs w:val="21"/>
        </w:rPr>
        <w:t>officers and related people</w:t>
      </w:r>
      <w:r w:rsidRPr="00476092">
        <w:rPr>
          <w:rFonts w:ascii="Arial" w:hAnsi="Arial" w:cs="Arial"/>
          <w:szCs w:val="21"/>
        </w:rPr>
        <w:t xml:space="preserve"> </w:t>
      </w:r>
      <w:r>
        <w:rPr>
          <w:rFonts w:ascii="Arial" w:hAnsi="Arial" w:cs="Arial"/>
          <w:szCs w:val="21"/>
        </w:rPr>
        <w:t xml:space="preserve">from each </w:t>
      </w:r>
      <w:r w:rsidRPr="00476092">
        <w:rPr>
          <w:rFonts w:ascii="Arial" w:hAnsi="Arial" w:cs="Arial"/>
          <w:szCs w:val="21"/>
        </w:rPr>
        <w:t xml:space="preserve">Japanese LMAG attended. </w:t>
      </w:r>
    </w:p>
    <w:p w14:paraId="11415712" w14:textId="1CFFF129" w:rsidR="00EF5ADD" w:rsidRPr="00EF5ADD" w:rsidRDefault="00EF5ADD" w:rsidP="00EF5ADD">
      <w:pPr>
        <w:spacing w:beforeLines="50" w:before="180"/>
        <w:ind w:firstLineChars="100" w:firstLine="210"/>
        <w:rPr>
          <w:rFonts w:ascii="Arial" w:hAnsi="Arial" w:cs="Arial"/>
          <w:szCs w:val="21"/>
        </w:rPr>
      </w:pPr>
      <w:r w:rsidRPr="00EF5ADD">
        <w:rPr>
          <w:rFonts w:ascii="Arial" w:hAnsi="Arial" w:cs="Arial"/>
          <w:szCs w:val="21"/>
        </w:rPr>
        <w:t xml:space="preserve">First, Prof. Aoyama, JC LM Coordinator reported discussions in the JC Board Meeting. He referred to a number of Life Members in JC (1,018), LMAG activities, and a potential for new LMAG foundation. He also encouraged LMAG-Tokyo to apply for the Achievement Award and suggested the next JC LM Coordinator. Then, all participants introduced themselves and shared some ideas and proposals for new activities of LMAGs including music and culture. </w:t>
      </w:r>
    </w:p>
    <w:p w14:paraId="32AAB819" w14:textId="4543C66D" w:rsidR="00EF5ADD" w:rsidRPr="00EF5ADD" w:rsidRDefault="00EF5ADD" w:rsidP="00EF5ADD">
      <w:pPr>
        <w:spacing w:beforeLines="50" w:before="180"/>
        <w:ind w:firstLineChars="100" w:firstLine="210"/>
        <w:rPr>
          <w:rFonts w:ascii="Arial" w:hAnsi="Arial" w:cs="Arial"/>
          <w:szCs w:val="21"/>
        </w:rPr>
      </w:pPr>
      <w:r w:rsidRPr="00EF5ADD">
        <w:rPr>
          <w:rFonts w:ascii="Arial" w:hAnsi="Arial" w:cs="Arial"/>
          <w:szCs w:val="21"/>
        </w:rPr>
        <w:lastRenderedPageBreak/>
        <w:t xml:space="preserve">The meeting was also regarded as a get-together, and all attendants enjoyed talking about a variety of LMAG topics fully for 3 hours until closing. </w:t>
      </w:r>
    </w:p>
    <w:p w14:paraId="0B43762F" w14:textId="5F62CCB9" w:rsidR="00DA0C86" w:rsidRDefault="00AA5BB4" w:rsidP="00AA5BB4">
      <w:pPr>
        <w:pStyle w:val="a4"/>
        <w:jc w:val="center"/>
        <w:rPr>
          <w:rFonts w:eastAsiaTheme="majorEastAsia"/>
          <w:b w:val="0"/>
          <w:bCs w:val="0"/>
          <w:szCs w:val="21"/>
        </w:rPr>
      </w:pPr>
      <w:r w:rsidRPr="00AD0754">
        <w:rPr>
          <w:rFonts w:asciiTheme="majorHAnsi" w:eastAsia="Meiryo UI" w:hAnsiTheme="majorHAnsi" w:cstheme="majorHAnsi"/>
          <w:noProof/>
        </w:rPr>
        <w:drawing>
          <wp:inline distT="0" distB="0" distL="0" distR="0" wp14:anchorId="6C54ABD2" wp14:editId="07509699">
            <wp:extent cx="2988752" cy="1679666"/>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r:link="rId24" cstate="screen">
                      <a:extLst>
                        <a:ext uri="{28A0092B-C50C-407E-A947-70E740481C1C}">
                          <a14:useLocalDpi xmlns:a14="http://schemas.microsoft.com/office/drawing/2010/main"/>
                        </a:ext>
                      </a:extLst>
                    </a:blip>
                    <a:srcRect/>
                    <a:stretch>
                      <a:fillRect/>
                    </a:stretch>
                  </pic:blipFill>
                  <pic:spPr bwMode="auto">
                    <a:xfrm>
                      <a:off x="0" y="0"/>
                      <a:ext cx="2992653" cy="1681858"/>
                    </a:xfrm>
                    <a:prstGeom prst="rect">
                      <a:avLst/>
                    </a:prstGeom>
                    <a:noFill/>
                    <a:ln>
                      <a:noFill/>
                    </a:ln>
                  </pic:spPr>
                </pic:pic>
              </a:graphicData>
            </a:graphic>
          </wp:inline>
        </w:drawing>
      </w:r>
    </w:p>
    <w:p w14:paraId="1FB86BDA" w14:textId="3459A092" w:rsidR="00AA5BB4" w:rsidRDefault="00AA5BB4" w:rsidP="00AA5BB4">
      <w:pPr>
        <w:pStyle w:val="a4"/>
        <w:jc w:val="center"/>
        <w:rPr>
          <w:rFonts w:eastAsiaTheme="majorEastAsia"/>
          <w:b w:val="0"/>
          <w:bCs w:val="0"/>
          <w:szCs w:val="21"/>
        </w:rPr>
      </w:pPr>
      <w:r>
        <w:rPr>
          <w:rFonts w:eastAsiaTheme="majorEastAsia"/>
          <w:b w:val="0"/>
          <w:bCs w:val="0"/>
          <w:szCs w:val="21"/>
        </w:rPr>
        <w:t xml:space="preserve">Photo. </w:t>
      </w:r>
      <w:r w:rsidRPr="00AA5BB4">
        <w:rPr>
          <w:rFonts w:eastAsiaTheme="majorEastAsia"/>
          <w:b w:val="0"/>
          <w:bCs w:val="0"/>
          <w:szCs w:val="21"/>
        </w:rPr>
        <w:t>Screen shot of attendants, captured from the Zoom screen.</w:t>
      </w:r>
    </w:p>
    <w:p w14:paraId="6D71CF69" w14:textId="77777777" w:rsidR="00AA5BB4" w:rsidRPr="00AA5BB4" w:rsidRDefault="00AA5BB4" w:rsidP="00AA5BB4">
      <w:pPr>
        <w:pStyle w:val="a4"/>
        <w:jc w:val="center"/>
        <w:rPr>
          <w:rFonts w:eastAsiaTheme="majorEastAsia"/>
          <w:b w:val="0"/>
          <w:bCs w:val="0"/>
          <w:szCs w:val="21"/>
        </w:rPr>
      </w:pPr>
    </w:p>
    <w:p w14:paraId="4B4B02EF" w14:textId="63FD7C9D" w:rsidR="00403F02" w:rsidRPr="00B52DA8" w:rsidRDefault="0010662E" w:rsidP="002853CA">
      <w:pPr>
        <w:pStyle w:val="a4"/>
        <w:jc w:val="both"/>
        <w:rPr>
          <w:rFonts w:eastAsiaTheme="majorEastAsia"/>
          <w:i/>
          <w:iCs/>
          <w:sz w:val="24"/>
        </w:rPr>
      </w:pPr>
      <w:r w:rsidRPr="00B52DA8">
        <w:rPr>
          <w:rFonts w:eastAsiaTheme="majorEastAsia" w:hint="eastAsia"/>
          <w:i/>
          <w:iCs/>
          <w:sz w:val="24"/>
        </w:rPr>
        <w:t>B</w:t>
      </w:r>
      <w:r w:rsidRPr="00B52DA8">
        <w:rPr>
          <w:rFonts w:eastAsiaTheme="majorEastAsia"/>
          <w:i/>
          <w:iCs/>
          <w:sz w:val="24"/>
        </w:rPr>
        <w:t>. Newsletters</w:t>
      </w:r>
    </w:p>
    <w:p w14:paraId="097CEF67" w14:textId="088201E4" w:rsidR="00EA742E" w:rsidRDefault="00EA742E" w:rsidP="00EA742E">
      <w:pPr>
        <w:pStyle w:val="a4"/>
        <w:jc w:val="both"/>
        <w:rPr>
          <w:rFonts w:eastAsiaTheme="majorEastAsia"/>
          <w:b w:val="0"/>
          <w:bCs w:val="0"/>
          <w:szCs w:val="21"/>
        </w:rPr>
      </w:pPr>
      <w:r>
        <w:rPr>
          <w:rFonts w:eastAsiaTheme="majorEastAsia" w:hint="eastAsia"/>
          <w:b w:val="0"/>
          <w:bCs w:val="0"/>
          <w:szCs w:val="21"/>
        </w:rPr>
        <w:t>L</w:t>
      </w:r>
      <w:r>
        <w:rPr>
          <w:rFonts w:eastAsiaTheme="majorEastAsia"/>
          <w:b w:val="0"/>
          <w:bCs w:val="0"/>
          <w:szCs w:val="21"/>
        </w:rPr>
        <w:t xml:space="preserve">MAG-Tokyo published three Newsletters in 2020 through e-mail announcements and on the Web site. </w:t>
      </w:r>
    </w:p>
    <w:p w14:paraId="36A984A9" w14:textId="6D2449FD" w:rsidR="007E42DC" w:rsidRPr="00E44F1F" w:rsidRDefault="007E42DC" w:rsidP="00EA742E">
      <w:pPr>
        <w:pStyle w:val="Web"/>
        <w:spacing w:before="0" w:beforeAutospacing="0" w:after="0" w:afterAutospacing="0"/>
        <w:rPr>
          <w:rFonts w:ascii="Arial" w:eastAsiaTheme="majorEastAsia" w:hAnsi="Arial" w:cs="Arial"/>
          <w:b/>
          <w:bCs/>
          <w:szCs w:val="21"/>
        </w:rPr>
      </w:pPr>
      <w:r w:rsidRPr="00E44F1F">
        <w:rPr>
          <w:rFonts w:ascii="Arial" w:eastAsiaTheme="majorEastAsia" w:hAnsi="Arial" w:cs="Arial"/>
          <w:b/>
          <w:bCs/>
          <w:sz w:val="22"/>
          <w:szCs w:val="20"/>
        </w:rPr>
        <w:t xml:space="preserve">No. 28 Issued on </w:t>
      </w:r>
      <w:r w:rsidR="001205EE" w:rsidRPr="00E44F1F">
        <w:rPr>
          <w:rFonts w:ascii="Arial" w:eastAsiaTheme="majorEastAsia" w:hAnsi="Arial" w:cs="Arial"/>
          <w:b/>
          <w:bCs/>
          <w:sz w:val="22"/>
          <w:szCs w:val="20"/>
        </w:rPr>
        <w:t>Jun. 30, 2020</w:t>
      </w:r>
      <w:r w:rsidR="00E44F1F" w:rsidRPr="00E44F1F">
        <w:rPr>
          <w:rFonts w:ascii="Arial" w:eastAsiaTheme="majorEastAsia" w:hAnsi="Arial" w:cs="Arial"/>
          <w:b/>
          <w:bCs/>
          <w:szCs w:val="21"/>
        </w:rPr>
        <w:t xml:space="preserve"> </w:t>
      </w:r>
      <w:r w:rsidR="00E44F1F" w:rsidRPr="00E44F1F">
        <w:rPr>
          <w:rFonts w:ascii="Arial" w:eastAsiaTheme="majorEastAsia" w:hAnsi="Arial" w:cs="Arial"/>
          <w:b/>
          <w:bCs/>
          <w:sz w:val="16"/>
          <w:szCs w:val="13"/>
        </w:rPr>
        <w:t>https://www.ieee-jp.org/section/tokyo/lmag/newsletter/2020/28_e.pdf</w:t>
      </w:r>
    </w:p>
    <w:p w14:paraId="26DE41BC" w14:textId="1D9B879F" w:rsidR="00EA742E" w:rsidRPr="00E44F1F" w:rsidRDefault="00EA742E" w:rsidP="00EA742E">
      <w:pPr>
        <w:pStyle w:val="Web"/>
        <w:spacing w:before="0" w:beforeAutospacing="0" w:after="0" w:afterAutospacing="0"/>
        <w:rPr>
          <w:rFonts w:ascii="Arial" w:eastAsiaTheme="majorEastAsia" w:hAnsi="Arial" w:cs="Arial"/>
          <w:b/>
          <w:bCs/>
          <w:szCs w:val="21"/>
        </w:rPr>
      </w:pPr>
      <w:r w:rsidRPr="00E44F1F">
        <w:rPr>
          <w:rFonts w:ascii="Arial" w:eastAsiaTheme="majorEastAsia" w:hAnsi="Arial" w:cs="Arial"/>
          <w:b/>
          <w:bCs/>
          <w:sz w:val="22"/>
          <w:szCs w:val="20"/>
        </w:rPr>
        <w:t xml:space="preserve">No. 29 Issued on </w:t>
      </w:r>
      <w:r w:rsidR="007E42DC" w:rsidRPr="00E44F1F">
        <w:rPr>
          <w:rFonts w:ascii="Arial" w:eastAsiaTheme="majorEastAsia" w:hAnsi="Arial" w:cs="Arial"/>
          <w:b/>
          <w:bCs/>
          <w:sz w:val="22"/>
          <w:szCs w:val="20"/>
        </w:rPr>
        <w:t>Oct. 30, 2020</w:t>
      </w:r>
      <w:r w:rsidR="00E44F1F" w:rsidRPr="00E44F1F">
        <w:rPr>
          <w:rFonts w:ascii="Arial" w:eastAsiaTheme="majorEastAsia" w:hAnsi="Arial" w:cs="Arial"/>
          <w:b/>
          <w:bCs/>
          <w:szCs w:val="21"/>
        </w:rPr>
        <w:t xml:space="preserve"> </w:t>
      </w:r>
      <w:r w:rsidR="00E44F1F" w:rsidRPr="00E44F1F">
        <w:rPr>
          <w:rFonts w:ascii="Arial" w:eastAsiaTheme="majorEastAsia" w:hAnsi="Arial" w:cs="Arial"/>
          <w:b/>
          <w:bCs/>
          <w:sz w:val="16"/>
          <w:szCs w:val="13"/>
        </w:rPr>
        <w:t>https://www.ieee-jp.org/section/tokyo/lmag/newsletter/2020/29_e.pdf</w:t>
      </w:r>
    </w:p>
    <w:p w14:paraId="7CA3A07D" w14:textId="6F20042B" w:rsidR="00EA742E" w:rsidRPr="00E44F1F" w:rsidRDefault="00EA742E" w:rsidP="00EA742E">
      <w:pPr>
        <w:pStyle w:val="Web"/>
        <w:spacing w:before="0" w:beforeAutospacing="0" w:after="0" w:afterAutospacing="0"/>
        <w:rPr>
          <w:rFonts w:ascii="Arial" w:eastAsiaTheme="majorEastAsia" w:hAnsi="Arial" w:cs="Arial"/>
          <w:b/>
          <w:bCs/>
          <w:szCs w:val="21"/>
        </w:rPr>
      </w:pPr>
      <w:r w:rsidRPr="00E44F1F">
        <w:rPr>
          <w:rFonts w:ascii="Arial" w:eastAsiaTheme="majorEastAsia" w:hAnsi="Arial" w:cs="Arial"/>
          <w:b/>
          <w:bCs/>
          <w:sz w:val="22"/>
          <w:szCs w:val="22"/>
        </w:rPr>
        <w:t xml:space="preserve">No. 30 </w:t>
      </w:r>
      <w:r w:rsidRPr="00E44F1F">
        <w:rPr>
          <w:rFonts w:ascii="Arial" w:eastAsia="ArialMT" w:hAnsi="Arial" w:cs="Arial"/>
          <w:b/>
          <w:bCs/>
          <w:sz w:val="22"/>
          <w:szCs w:val="22"/>
        </w:rPr>
        <w:t>Issued on Dec. 27, 2020</w:t>
      </w:r>
      <w:r w:rsidR="00036518">
        <w:rPr>
          <w:rFonts w:ascii="Arial" w:eastAsia="ArialMT" w:hAnsi="Arial" w:cs="Arial"/>
          <w:b/>
          <w:bCs/>
          <w:sz w:val="22"/>
          <w:szCs w:val="22"/>
        </w:rPr>
        <w:t xml:space="preserve"> </w:t>
      </w:r>
      <w:r w:rsidR="00036518" w:rsidRPr="00036518">
        <w:rPr>
          <w:rFonts w:ascii="Arial" w:eastAsia="ArialMT" w:hAnsi="Arial" w:cs="Arial"/>
          <w:b/>
          <w:bCs/>
          <w:sz w:val="16"/>
          <w:szCs w:val="16"/>
        </w:rPr>
        <w:t>https://www.ieee-jp.org/section/tokyo/lmag/newsletter/2020/30_e.pdf</w:t>
      </w:r>
    </w:p>
    <w:p w14:paraId="7E8F36E1" w14:textId="2C50D16C" w:rsidR="00EA742E" w:rsidRDefault="00EA742E" w:rsidP="00EA742E">
      <w:pPr>
        <w:pStyle w:val="a4"/>
        <w:jc w:val="both"/>
        <w:rPr>
          <w:rFonts w:eastAsiaTheme="majorEastAsia"/>
          <w:b w:val="0"/>
          <w:bCs w:val="0"/>
          <w:szCs w:val="21"/>
        </w:rPr>
      </w:pPr>
    </w:p>
    <w:p w14:paraId="5AA52FB4" w14:textId="77DC0ACF" w:rsidR="0010662E" w:rsidRPr="00B52DA8" w:rsidRDefault="0010662E" w:rsidP="002853CA">
      <w:pPr>
        <w:pStyle w:val="a4"/>
        <w:jc w:val="both"/>
        <w:rPr>
          <w:rFonts w:eastAsiaTheme="majorEastAsia"/>
          <w:i/>
          <w:iCs/>
          <w:sz w:val="24"/>
        </w:rPr>
      </w:pPr>
      <w:r w:rsidRPr="00B52DA8">
        <w:rPr>
          <w:rFonts w:eastAsiaTheme="majorEastAsia" w:hint="eastAsia"/>
          <w:i/>
          <w:iCs/>
          <w:sz w:val="24"/>
        </w:rPr>
        <w:t>C</w:t>
      </w:r>
      <w:r w:rsidRPr="00B52DA8">
        <w:rPr>
          <w:rFonts w:eastAsiaTheme="majorEastAsia"/>
          <w:i/>
          <w:iCs/>
          <w:sz w:val="24"/>
        </w:rPr>
        <w:t>. Home Page</w:t>
      </w:r>
    </w:p>
    <w:p w14:paraId="2BDEB7C6" w14:textId="7F3A3A72" w:rsidR="00434687" w:rsidRDefault="00434687" w:rsidP="002853CA">
      <w:pPr>
        <w:pStyle w:val="a4"/>
        <w:jc w:val="both"/>
        <w:rPr>
          <w:rFonts w:eastAsiaTheme="majorEastAsia"/>
          <w:b w:val="0"/>
          <w:bCs w:val="0"/>
          <w:szCs w:val="21"/>
        </w:rPr>
      </w:pPr>
      <w:r>
        <w:rPr>
          <w:rFonts w:eastAsiaTheme="majorEastAsia" w:hint="eastAsia"/>
          <w:b w:val="0"/>
          <w:bCs w:val="0"/>
          <w:szCs w:val="21"/>
        </w:rPr>
        <w:t>W</w:t>
      </w:r>
      <w:r>
        <w:rPr>
          <w:rFonts w:eastAsiaTheme="majorEastAsia"/>
          <w:b w:val="0"/>
          <w:bCs w:val="0"/>
          <w:szCs w:val="21"/>
        </w:rPr>
        <w:t>e improved LMAG-Tokyo Web site (for better readability</w:t>
      </w:r>
      <w:r w:rsidR="00E27EB1">
        <w:rPr>
          <w:rFonts w:eastAsiaTheme="majorEastAsia"/>
          <w:b w:val="0"/>
          <w:bCs w:val="0"/>
          <w:szCs w:val="21"/>
        </w:rPr>
        <w:t xml:space="preserve"> etc.)</w:t>
      </w:r>
      <w:r>
        <w:rPr>
          <w:rFonts w:eastAsiaTheme="majorEastAsia"/>
          <w:b w:val="0"/>
          <w:bCs w:val="0"/>
          <w:szCs w:val="21"/>
        </w:rPr>
        <w:t xml:space="preserve">  </w:t>
      </w:r>
    </w:p>
    <w:p w14:paraId="23595FAC" w14:textId="16613FF1" w:rsidR="0010662E" w:rsidRPr="00434687" w:rsidRDefault="00434687" w:rsidP="002853CA">
      <w:pPr>
        <w:pStyle w:val="a4"/>
        <w:jc w:val="both"/>
        <w:rPr>
          <w:rFonts w:eastAsiaTheme="majorEastAsia"/>
          <w:szCs w:val="21"/>
        </w:rPr>
      </w:pPr>
      <w:r w:rsidRPr="00434687">
        <w:rPr>
          <w:rFonts w:eastAsiaTheme="majorEastAsia"/>
          <w:szCs w:val="21"/>
        </w:rPr>
        <w:t>https://ieee-jp.org/section/tokyo/en/about/lmag.html</w:t>
      </w:r>
    </w:p>
    <w:p w14:paraId="4BCC36E6" w14:textId="77777777" w:rsidR="0010662E" w:rsidRPr="00DA0C86" w:rsidRDefault="0010662E" w:rsidP="002853CA">
      <w:pPr>
        <w:pStyle w:val="a4"/>
        <w:jc w:val="both"/>
        <w:rPr>
          <w:rFonts w:eastAsiaTheme="majorEastAsia"/>
          <w:b w:val="0"/>
          <w:bCs w:val="0"/>
          <w:szCs w:val="21"/>
        </w:rPr>
      </w:pPr>
    </w:p>
    <w:p w14:paraId="3619B25B" w14:textId="0B333BCB" w:rsidR="000B7E6D" w:rsidRPr="00B52DA8" w:rsidRDefault="00E27EB1" w:rsidP="00E27EB1">
      <w:pPr>
        <w:pStyle w:val="a4"/>
        <w:jc w:val="both"/>
        <w:rPr>
          <w:rFonts w:eastAsiaTheme="majorEastAsia"/>
          <w:i/>
          <w:iCs/>
          <w:szCs w:val="21"/>
        </w:rPr>
      </w:pPr>
      <w:r w:rsidRPr="00B52DA8">
        <w:rPr>
          <w:rFonts w:eastAsiaTheme="majorEastAsia" w:hint="eastAsia"/>
          <w:i/>
          <w:iCs/>
          <w:sz w:val="24"/>
        </w:rPr>
        <w:t>D</w:t>
      </w:r>
      <w:r w:rsidRPr="00B52DA8">
        <w:rPr>
          <w:rFonts w:eastAsiaTheme="majorEastAsia"/>
          <w:i/>
          <w:iCs/>
          <w:sz w:val="24"/>
        </w:rPr>
        <w:t>. LOGO</w:t>
      </w:r>
      <w:r w:rsidRPr="00B52DA8">
        <w:rPr>
          <w:rFonts w:eastAsiaTheme="majorEastAsia"/>
          <w:i/>
          <w:iCs/>
          <w:szCs w:val="21"/>
        </w:rPr>
        <w:t xml:space="preserve"> </w:t>
      </w:r>
    </w:p>
    <w:p w14:paraId="47898EBF" w14:textId="5F3CA41D" w:rsidR="00E27EB1" w:rsidRPr="00E12A04" w:rsidRDefault="00E27EB1" w:rsidP="00E27EB1">
      <w:pPr>
        <w:pStyle w:val="a4"/>
        <w:jc w:val="both"/>
        <w:rPr>
          <w:rFonts w:eastAsiaTheme="majorEastAsia"/>
          <w:b w:val="0"/>
          <w:bCs w:val="0"/>
          <w:szCs w:val="21"/>
        </w:rPr>
      </w:pPr>
      <w:r>
        <w:rPr>
          <w:rFonts w:eastAsiaTheme="majorEastAsia" w:hint="eastAsia"/>
          <w:b w:val="0"/>
          <w:bCs w:val="0"/>
          <w:szCs w:val="21"/>
        </w:rPr>
        <w:t>W</w:t>
      </w:r>
      <w:r>
        <w:rPr>
          <w:rFonts w:eastAsiaTheme="majorEastAsia"/>
          <w:b w:val="0"/>
          <w:bCs w:val="0"/>
          <w:szCs w:val="21"/>
        </w:rPr>
        <w:t xml:space="preserve">e adopted the new LMAG Logo in Newsletter and Web site. </w:t>
      </w:r>
    </w:p>
    <w:p w14:paraId="12DC1944" w14:textId="1548D8FB" w:rsidR="009433CD" w:rsidRPr="00043B47" w:rsidRDefault="00540630" w:rsidP="003F6EAC">
      <w:pPr>
        <w:pStyle w:val="a4"/>
        <w:ind w:left="360"/>
        <w:jc w:val="both"/>
        <w:rPr>
          <w:rFonts w:eastAsiaTheme="majorEastAsia"/>
          <w:b w:val="0"/>
          <w:bCs w:val="0"/>
          <w:szCs w:val="21"/>
        </w:rPr>
      </w:pPr>
      <w:r w:rsidRPr="00572A09">
        <w:rPr>
          <w:rFonts w:eastAsia="ＭＳ ゴシック"/>
          <w:noProof/>
          <w:szCs w:val="21"/>
        </w:rPr>
        <mc:AlternateContent>
          <mc:Choice Requires="wps">
            <w:drawing>
              <wp:anchor distT="0" distB="0" distL="114300" distR="114300" simplePos="0" relativeHeight="251660288" behindDoc="0" locked="0" layoutInCell="1" allowOverlap="1" wp14:anchorId="2992A945" wp14:editId="1BC1EAEC">
                <wp:simplePos x="0" y="0"/>
                <wp:positionH relativeFrom="column">
                  <wp:posOffset>2426970</wp:posOffset>
                </wp:positionH>
                <wp:positionV relativeFrom="paragraph">
                  <wp:posOffset>209550</wp:posOffset>
                </wp:positionV>
                <wp:extent cx="3862070" cy="103187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862070" cy="1031875"/>
                        </a:xfrm>
                        <a:prstGeom prst="rect">
                          <a:avLst/>
                        </a:prstGeom>
                        <a:solidFill>
                          <a:srgbClr val="4BACC6">
                            <a:lumMod val="20000"/>
                            <a:lumOff val="80000"/>
                          </a:srgbClr>
                        </a:solidFill>
                        <a:ln w="6350">
                          <a:noFill/>
                        </a:ln>
                      </wps:spPr>
                      <wps:txbx>
                        <w:txbxContent>
                          <w:p w14:paraId="45E9DB19" w14:textId="77777777" w:rsidR="00572A09" w:rsidRPr="00572A09" w:rsidRDefault="00572A09" w:rsidP="00572A09">
                            <w:pPr>
                              <w:jc w:val="center"/>
                              <w:rPr>
                                <w:rFonts w:ascii="Arial" w:hAnsi="Arial" w:cs="Arial"/>
                                <w:b/>
                                <w:bCs/>
                                <w:color w:val="0070C0"/>
                                <w:sz w:val="44"/>
                                <w:szCs w:val="44"/>
                              </w:rPr>
                            </w:pPr>
                            <w:r w:rsidRPr="00572A09">
                              <w:rPr>
                                <w:rFonts w:ascii="Arial" w:hAnsi="Arial" w:cs="Arial"/>
                                <w:b/>
                                <w:bCs/>
                                <w:color w:val="0070C0"/>
                                <w:sz w:val="44"/>
                                <w:szCs w:val="44"/>
                              </w:rPr>
                              <w:t>IEEE Tokyo Section</w:t>
                            </w:r>
                          </w:p>
                          <w:p w14:paraId="37872167" w14:textId="77777777" w:rsidR="00572A09" w:rsidRPr="00572A09" w:rsidRDefault="00572A09" w:rsidP="00572A09">
                            <w:pPr>
                              <w:jc w:val="center"/>
                              <w:rPr>
                                <w:rFonts w:ascii="Arial" w:hAnsi="Arial" w:cs="Arial"/>
                                <w:b/>
                                <w:bCs/>
                                <w:color w:val="0070C0"/>
                                <w:sz w:val="44"/>
                                <w:szCs w:val="44"/>
                              </w:rPr>
                            </w:pPr>
                            <w:r w:rsidRPr="00572A09">
                              <w:rPr>
                                <w:rFonts w:ascii="Arial" w:hAnsi="Arial" w:cs="Arial" w:hint="eastAsia"/>
                                <w:b/>
                                <w:bCs/>
                                <w:color w:val="0070C0"/>
                                <w:sz w:val="44"/>
                                <w:szCs w:val="44"/>
                              </w:rPr>
                              <w:t>L</w:t>
                            </w:r>
                            <w:r w:rsidRPr="00572A09">
                              <w:rPr>
                                <w:rFonts w:ascii="Arial" w:hAnsi="Arial" w:cs="Arial"/>
                                <w:b/>
                                <w:bCs/>
                                <w:color w:val="0070C0"/>
                                <w:sz w:val="44"/>
                                <w:szCs w:val="44"/>
                              </w:rPr>
                              <w:t>ife Member Affinity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2A945" id="_x0000_t202" coordsize="21600,21600" o:spt="202" path="m,l,21600r21600,l21600,xe">
                <v:stroke joinstyle="miter"/>
                <v:path gradientshapeok="t" o:connecttype="rect"/>
              </v:shapetype>
              <v:shape id="テキスト ボックス 18" o:spid="_x0000_s1026" type="#_x0000_t202" style="position:absolute;left:0;text-align:left;margin-left:191.1pt;margin-top:16.5pt;width:304.1pt;height:8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" fillcolor="#dbeef4" stroked="f" strokeweight=".5pt">
                <v:textbox>
                  <w:txbxContent>
                    <w:p w14:paraId="45E9DB19" w14:textId="77777777" w:rsidR="00572A09" w:rsidRPr="00572A09" w:rsidRDefault="00572A09" w:rsidP="00572A09">
                      <w:pPr>
                        <w:jc w:val="center"/>
                        <w:rPr>
                          <w:rFonts w:ascii="Arial" w:hAnsi="Arial" w:cs="Arial"/>
                          <w:b/>
                          <w:bCs/>
                          <w:color w:val="0070C0"/>
                          <w:sz w:val="44"/>
                          <w:szCs w:val="44"/>
                        </w:rPr>
                      </w:pPr>
                      <w:r w:rsidRPr="00572A09">
                        <w:rPr>
                          <w:rFonts w:ascii="Arial" w:hAnsi="Arial" w:cs="Arial"/>
                          <w:b/>
                          <w:bCs/>
                          <w:color w:val="0070C0"/>
                          <w:sz w:val="44"/>
                          <w:szCs w:val="44"/>
                        </w:rPr>
                        <w:t>IEEE Tokyo Section</w:t>
                      </w:r>
                    </w:p>
                    <w:p w14:paraId="37872167" w14:textId="77777777" w:rsidR="00572A09" w:rsidRPr="00572A09" w:rsidRDefault="00572A09" w:rsidP="00572A09">
                      <w:pPr>
                        <w:jc w:val="center"/>
                        <w:rPr>
                          <w:rFonts w:ascii="Arial" w:hAnsi="Arial" w:cs="Arial"/>
                          <w:b/>
                          <w:bCs/>
                          <w:color w:val="0070C0"/>
                          <w:sz w:val="44"/>
                          <w:szCs w:val="44"/>
                        </w:rPr>
                      </w:pPr>
                      <w:r w:rsidRPr="00572A09">
                        <w:rPr>
                          <w:rFonts w:ascii="Arial" w:hAnsi="Arial" w:cs="Arial" w:hint="eastAsia"/>
                          <w:b/>
                          <w:bCs/>
                          <w:color w:val="0070C0"/>
                          <w:sz w:val="44"/>
                          <w:szCs w:val="44"/>
                        </w:rPr>
                        <w:t>L</w:t>
                      </w:r>
                      <w:r w:rsidRPr="00572A09">
                        <w:rPr>
                          <w:rFonts w:ascii="Arial" w:hAnsi="Arial" w:cs="Arial"/>
                          <w:b/>
                          <w:bCs/>
                          <w:color w:val="0070C0"/>
                          <w:sz w:val="44"/>
                          <w:szCs w:val="44"/>
                        </w:rPr>
                        <w:t>ife Member Affinity Group</w:t>
                      </w:r>
                    </w:p>
                  </w:txbxContent>
                </v:textbox>
              </v:shape>
            </w:pict>
          </mc:Fallback>
        </mc:AlternateContent>
      </w:r>
    </w:p>
    <w:p w14:paraId="4AF19D5C" w14:textId="39E8065C" w:rsidR="00D32FA6" w:rsidRPr="001118F7" w:rsidRDefault="00572A09" w:rsidP="003F6EAC">
      <w:pPr>
        <w:pStyle w:val="a4"/>
        <w:jc w:val="both"/>
        <w:rPr>
          <w:rFonts w:eastAsiaTheme="majorEastAsia"/>
          <w:szCs w:val="21"/>
        </w:rPr>
      </w:pPr>
      <w:r w:rsidRPr="00572A09">
        <w:rPr>
          <w:rFonts w:eastAsia="ＭＳ ゴシック"/>
          <w:noProof/>
          <w:szCs w:val="21"/>
        </w:rPr>
        <w:drawing>
          <wp:anchor distT="0" distB="0" distL="114300" distR="114300" simplePos="0" relativeHeight="251659264" behindDoc="0" locked="0" layoutInCell="1" allowOverlap="1" wp14:anchorId="229224AF" wp14:editId="6CF5D6C5">
            <wp:simplePos x="0" y="0"/>
            <wp:positionH relativeFrom="column">
              <wp:posOffset>0</wp:posOffset>
            </wp:positionH>
            <wp:positionV relativeFrom="paragraph">
              <wp:posOffset>262255</wp:posOffset>
            </wp:positionV>
            <wp:extent cx="2334895" cy="755015"/>
            <wp:effectExtent l="0" t="0" r="1905"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25" cstate="screen">
                      <a:extLst>
                        <a:ext uri="{28A0092B-C50C-407E-A947-70E740481C1C}">
                          <a14:useLocalDpi xmlns:a14="http://schemas.microsoft.com/office/drawing/2010/main"/>
                        </a:ext>
                      </a:extLst>
                    </a:blip>
                    <a:stretch>
                      <a:fillRect/>
                    </a:stretch>
                  </pic:blipFill>
                  <pic:spPr>
                    <a:xfrm>
                      <a:off x="0" y="0"/>
                      <a:ext cx="2334895" cy="755015"/>
                    </a:xfrm>
                    <a:prstGeom prst="rect">
                      <a:avLst/>
                    </a:prstGeom>
                  </pic:spPr>
                </pic:pic>
              </a:graphicData>
            </a:graphic>
            <wp14:sizeRelH relativeFrom="margin">
              <wp14:pctWidth>0</wp14:pctWidth>
            </wp14:sizeRelH>
            <wp14:sizeRelV relativeFrom="margin">
              <wp14:pctHeight>0</wp14:pctHeight>
            </wp14:sizeRelV>
          </wp:anchor>
        </w:drawing>
      </w:r>
    </w:p>
    <w:sectPr w:rsidR="00D32FA6" w:rsidRPr="001118F7" w:rsidSect="002F1C9F">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MT">
    <w:altName w:val="Heiti SC Light"/>
    <w:panose1 w:val="020B0604020202020204"/>
    <w:charset w:val="80"/>
    <w:family w:val="auto"/>
    <w:notTrueType/>
    <w:pitch w:val="default"/>
    <w:sig w:usb0="00000000" w:usb1="08070000" w:usb2="00000010" w:usb3="00000000" w:csb0="00020000" w:csb1="00000000"/>
  </w:font>
  <w:font w:name="Helvetica Neue">
    <w:altName w:val="﷽﷽﷽﷽﷽﷽﷽﷽a Neue"/>
    <w:panose1 w:val="02000503000000020004"/>
    <w:charset w:val="00"/>
    <w:family w:val="auto"/>
    <w:pitch w:val="variable"/>
    <w:sig w:usb0="E50002FF" w:usb1="500079DB" w:usb2="00000010" w:usb3="00000000" w:csb0="00000001" w:csb1="00000000"/>
  </w:font>
  <w:font w:name="Meiryo UI">
    <w:panose1 w:val="020B0604030504040204"/>
    <w:charset w:val="80"/>
    <w:family w:val="swiss"/>
    <w:pitch w:val="variable"/>
    <w:sig w:usb0="E00002FF" w:usb1="6AC7FFFF"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A91110"/>
    <w:multiLevelType w:val="hybridMultilevel"/>
    <w:tmpl w:val="7C5C7298"/>
    <w:lvl w:ilvl="0" w:tplc="81D65FF4">
      <w:start w:val="1"/>
      <w:numFmt w:val="decimal"/>
      <w:lvlText w:val="(%1)"/>
      <w:lvlJc w:val="left"/>
      <w:pPr>
        <w:ind w:left="644" w:hanging="360"/>
      </w:pPr>
      <w:rPr>
        <w:rFonts w:asciiTheme="majorHAnsi" w:eastAsiaTheme="minorEastAsia" w:hAnsiTheme="majorHAnsi" w:cstheme="majorHAnsi" w:hint="eastAsia"/>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 w15:restartNumberingAfterBreak="0">
    <w:nsid w:val="36226661"/>
    <w:multiLevelType w:val="hybridMultilevel"/>
    <w:tmpl w:val="F0C421BC"/>
    <w:lvl w:ilvl="0" w:tplc="1CC89CDA">
      <w:numFmt w:val="bullet"/>
      <w:lvlText w:val="-"/>
      <w:lvlJc w:val="left"/>
      <w:pPr>
        <w:ind w:left="570" w:hanging="360"/>
      </w:pPr>
      <w:rPr>
        <w:rFonts w:ascii="Arial" w:eastAsiaTheme="minorEastAsia" w:hAnsi="Arial" w:cs="Arial"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76125152"/>
    <w:multiLevelType w:val="hybridMultilevel"/>
    <w:tmpl w:val="B0B0E2E8"/>
    <w:lvl w:ilvl="0" w:tplc="C882AF2C">
      <w:start w:val="1"/>
      <w:numFmt w:val="decimal"/>
      <w:lvlText w:val="(%1)"/>
      <w:lvlJc w:val="left"/>
      <w:pPr>
        <w:ind w:left="468" w:hanging="360"/>
      </w:pPr>
      <w:rPr>
        <w:rFonts w:hint="eastAsia"/>
      </w:rPr>
    </w:lvl>
    <w:lvl w:ilvl="1" w:tplc="04090017" w:tentative="1">
      <w:start w:val="1"/>
      <w:numFmt w:val="aiueoFullWidth"/>
      <w:lvlText w:val="(%2)"/>
      <w:lvlJc w:val="left"/>
      <w:pPr>
        <w:ind w:left="948" w:hanging="420"/>
      </w:pPr>
    </w:lvl>
    <w:lvl w:ilvl="2" w:tplc="04090011" w:tentative="1">
      <w:start w:val="1"/>
      <w:numFmt w:val="decimalEnclosedCircle"/>
      <w:lvlText w:val="%3"/>
      <w:lvlJc w:val="left"/>
      <w:pPr>
        <w:ind w:left="1368" w:hanging="420"/>
      </w:pPr>
    </w:lvl>
    <w:lvl w:ilvl="3" w:tplc="0409000F" w:tentative="1">
      <w:start w:val="1"/>
      <w:numFmt w:val="decimal"/>
      <w:lvlText w:val="%4."/>
      <w:lvlJc w:val="left"/>
      <w:pPr>
        <w:ind w:left="1788" w:hanging="420"/>
      </w:pPr>
    </w:lvl>
    <w:lvl w:ilvl="4" w:tplc="04090017" w:tentative="1">
      <w:start w:val="1"/>
      <w:numFmt w:val="aiueoFullWidth"/>
      <w:lvlText w:val="(%5)"/>
      <w:lvlJc w:val="left"/>
      <w:pPr>
        <w:ind w:left="2208" w:hanging="420"/>
      </w:pPr>
    </w:lvl>
    <w:lvl w:ilvl="5" w:tplc="04090011" w:tentative="1">
      <w:start w:val="1"/>
      <w:numFmt w:val="decimalEnclosedCircle"/>
      <w:lvlText w:val="%6"/>
      <w:lvlJc w:val="left"/>
      <w:pPr>
        <w:ind w:left="2628" w:hanging="420"/>
      </w:pPr>
    </w:lvl>
    <w:lvl w:ilvl="6" w:tplc="0409000F" w:tentative="1">
      <w:start w:val="1"/>
      <w:numFmt w:val="decimal"/>
      <w:lvlText w:val="%7."/>
      <w:lvlJc w:val="left"/>
      <w:pPr>
        <w:ind w:left="3048" w:hanging="420"/>
      </w:pPr>
    </w:lvl>
    <w:lvl w:ilvl="7" w:tplc="04090017" w:tentative="1">
      <w:start w:val="1"/>
      <w:numFmt w:val="aiueoFullWidth"/>
      <w:lvlText w:val="(%8)"/>
      <w:lvlJc w:val="left"/>
      <w:pPr>
        <w:ind w:left="3468" w:hanging="420"/>
      </w:pPr>
    </w:lvl>
    <w:lvl w:ilvl="8" w:tplc="04090011" w:tentative="1">
      <w:start w:val="1"/>
      <w:numFmt w:val="decimalEnclosedCircle"/>
      <w:lvlText w:val="%9"/>
      <w:lvlJc w:val="left"/>
      <w:pPr>
        <w:ind w:left="3888" w:hanging="420"/>
      </w:pPr>
    </w:lvl>
  </w:abstractNum>
  <w:abstractNum w:abstractNumId="3" w15:restartNumberingAfterBreak="0">
    <w:nsid w:val="7F647085"/>
    <w:multiLevelType w:val="hybridMultilevel"/>
    <w:tmpl w:val="2A2C45D6"/>
    <w:lvl w:ilvl="0" w:tplc="A6AED1EC">
      <w:start w:val="1"/>
      <w:numFmt w:val="decimal"/>
      <w:lvlText w:val="%1."/>
      <w:lvlJc w:val="left"/>
      <w:pPr>
        <w:ind w:left="360" w:hanging="360"/>
      </w:pPr>
      <w:rPr>
        <w:rFonts w:ascii="Arial" w:hAnsi="Arial" w:cs="Arial" w:hint="default"/>
        <w:b/>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FA6"/>
    <w:rsid w:val="000021CA"/>
    <w:rsid w:val="00011988"/>
    <w:rsid w:val="000350C1"/>
    <w:rsid w:val="00036518"/>
    <w:rsid w:val="00043B47"/>
    <w:rsid w:val="000A3581"/>
    <w:rsid w:val="000B2F84"/>
    <w:rsid w:val="000B7E6D"/>
    <w:rsid w:val="000D7864"/>
    <w:rsid w:val="000F2190"/>
    <w:rsid w:val="001012B5"/>
    <w:rsid w:val="0010662E"/>
    <w:rsid w:val="001118F7"/>
    <w:rsid w:val="001122D7"/>
    <w:rsid w:val="001205EE"/>
    <w:rsid w:val="00140CB6"/>
    <w:rsid w:val="001703D7"/>
    <w:rsid w:val="001726E9"/>
    <w:rsid w:val="00172B30"/>
    <w:rsid w:val="00194421"/>
    <w:rsid w:val="001B65F0"/>
    <w:rsid w:val="001B66D6"/>
    <w:rsid w:val="001D709C"/>
    <w:rsid w:val="00200B1E"/>
    <w:rsid w:val="00214AE2"/>
    <w:rsid w:val="00226A7C"/>
    <w:rsid w:val="00232DC5"/>
    <w:rsid w:val="002853CA"/>
    <w:rsid w:val="002B1571"/>
    <w:rsid w:val="002E3320"/>
    <w:rsid w:val="002F1C9F"/>
    <w:rsid w:val="003812B5"/>
    <w:rsid w:val="0038732A"/>
    <w:rsid w:val="003943F0"/>
    <w:rsid w:val="003A2056"/>
    <w:rsid w:val="003C21A2"/>
    <w:rsid w:val="003D15E2"/>
    <w:rsid w:val="003E0A57"/>
    <w:rsid w:val="003F6EAC"/>
    <w:rsid w:val="003F72AC"/>
    <w:rsid w:val="003F7EA9"/>
    <w:rsid w:val="00403F02"/>
    <w:rsid w:val="004072E8"/>
    <w:rsid w:val="00413995"/>
    <w:rsid w:val="00426510"/>
    <w:rsid w:val="00434687"/>
    <w:rsid w:val="0043529E"/>
    <w:rsid w:val="00494DF7"/>
    <w:rsid w:val="00497B95"/>
    <w:rsid w:val="004B2402"/>
    <w:rsid w:val="004E5493"/>
    <w:rsid w:val="00510002"/>
    <w:rsid w:val="005120C3"/>
    <w:rsid w:val="00534074"/>
    <w:rsid w:val="00540630"/>
    <w:rsid w:val="00572A09"/>
    <w:rsid w:val="00573A04"/>
    <w:rsid w:val="005923D1"/>
    <w:rsid w:val="005955C8"/>
    <w:rsid w:val="005A6AE3"/>
    <w:rsid w:val="005E4D6A"/>
    <w:rsid w:val="00635039"/>
    <w:rsid w:val="00640E93"/>
    <w:rsid w:val="006A56D5"/>
    <w:rsid w:val="006C2890"/>
    <w:rsid w:val="0070438A"/>
    <w:rsid w:val="00706667"/>
    <w:rsid w:val="00732C48"/>
    <w:rsid w:val="007706E0"/>
    <w:rsid w:val="007A32A6"/>
    <w:rsid w:val="007C6201"/>
    <w:rsid w:val="007E42DC"/>
    <w:rsid w:val="007E5A6B"/>
    <w:rsid w:val="00811EAD"/>
    <w:rsid w:val="00826655"/>
    <w:rsid w:val="0087699A"/>
    <w:rsid w:val="008A09BB"/>
    <w:rsid w:val="008C1486"/>
    <w:rsid w:val="008C6C1E"/>
    <w:rsid w:val="008D49DA"/>
    <w:rsid w:val="008E6D63"/>
    <w:rsid w:val="008F2220"/>
    <w:rsid w:val="00936C01"/>
    <w:rsid w:val="00937723"/>
    <w:rsid w:val="009433CD"/>
    <w:rsid w:val="00944A28"/>
    <w:rsid w:val="00947D32"/>
    <w:rsid w:val="0097524A"/>
    <w:rsid w:val="00995F2E"/>
    <w:rsid w:val="009A1CCC"/>
    <w:rsid w:val="009B6EEF"/>
    <w:rsid w:val="009E65BC"/>
    <w:rsid w:val="009F7F85"/>
    <w:rsid w:val="00A12410"/>
    <w:rsid w:val="00A25FF6"/>
    <w:rsid w:val="00A74950"/>
    <w:rsid w:val="00A837CA"/>
    <w:rsid w:val="00AA5BB4"/>
    <w:rsid w:val="00AB3949"/>
    <w:rsid w:val="00AB5C67"/>
    <w:rsid w:val="00AE754D"/>
    <w:rsid w:val="00AF51BC"/>
    <w:rsid w:val="00B30B1B"/>
    <w:rsid w:val="00B51124"/>
    <w:rsid w:val="00B52DA8"/>
    <w:rsid w:val="00B55521"/>
    <w:rsid w:val="00B776AF"/>
    <w:rsid w:val="00BD710A"/>
    <w:rsid w:val="00BF0F0D"/>
    <w:rsid w:val="00C030C8"/>
    <w:rsid w:val="00C04484"/>
    <w:rsid w:val="00C805E4"/>
    <w:rsid w:val="00CB20DE"/>
    <w:rsid w:val="00CD711D"/>
    <w:rsid w:val="00CE27D4"/>
    <w:rsid w:val="00D20AE6"/>
    <w:rsid w:val="00D32FA6"/>
    <w:rsid w:val="00D852D5"/>
    <w:rsid w:val="00DA0C86"/>
    <w:rsid w:val="00DB64EE"/>
    <w:rsid w:val="00DC301E"/>
    <w:rsid w:val="00DD21AB"/>
    <w:rsid w:val="00E11E7A"/>
    <w:rsid w:val="00E12A04"/>
    <w:rsid w:val="00E27EB1"/>
    <w:rsid w:val="00E37DCF"/>
    <w:rsid w:val="00E44F1F"/>
    <w:rsid w:val="00E46335"/>
    <w:rsid w:val="00E578D7"/>
    <w:rsid w:val="00EA742E"/>
    <w:rsid w:val="00EB5F56"/>
    <w:rsid w:val="00ED1B44"/>
    <w:rsid w:val="00ED3044"/>
    <w:rsid w:val="00ED70CE"/>
    <w:rsid w:val="00EF5ADD"/>
    <w:rsid w:val="00F000A4"/>
    <w:rsid w:val="00F06A30"/>
    <w:rsid w:val="00F11047"/>
    <w:rsid w:val="00F44128"/>
    <w:rsid w:val="00F606BE"/>
    <w:rsid w:val="00F60D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2B1D79E7"/>
  <w15:chartTrackingRefBased/>
  <w15:docId w15:val="{A977CFB0-C3AD-B047-8505-84B647A33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2FA6"/>
    <w:pPr>
      <w:widowControl w:val="0"/>
      <w:adjustRightInd w:val="0"/>
      <w:jc w:val="both"/>
      <w:textAlignment w:val="baseline"/>
    </w:pPr>
    <w:rPr>
      <w:rFonts w:ascii="Century" w:eastAsia="ＭＳ 明朝" w:hAnsi="Century"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2FA6"/>
    <w:pPr>
      <w:ind w:leftChars="400" w:left="840"/>
    </w:pPr>
  </w:style>
  <w:style w:type="paragraph" w:styleId="a4">
    <w:name w:val="Closing"/>
    <w:basedOn w:val="a"/>
    <w:link w:val="a5"/>
    <w:uiPriority w:val="99"/>
    <w:unhideWhenUsed/>
    <w:rsid w:val="001122D7"/>
    <w:pPr>
      <w:jc w:val="right"/>
    </w:pPr>
    <w:rPr>
      <w:rFonts w:ascii="Arial" w:hAnsi="Arial" w:cs="Arial"/>
      <w:b/>
      <w:bCs/>
      <w:sz w:val="22"/>
      <w:szCs w:val="22"/>
    </w:rPr>
  </w:style>
  <w:style w:type="character" w:customStyle="1" w:styleId="a5">
    <w:name w:val="結語 (文字)"/>
    <w:basedOn w:val="a0"/>
    <w:link w:val="a4"/>
    <w:uiPriority w:val="99"/>
    <w:rsid w:val="001122D7"/>
    <w:rPr>
      <w:rFonts w:ascii="Arial" w:eastAsia="ＭＳ 明朝" w:hAnsi="Arial" w:cs="Arial"/>
      <w:b/>
      <w:bCs/>
      <w:sz w:val="22"/>
      <w:szCs w:val="22"/>
    </w:rPr>
  </w:style>
  <w:style w:type="paragraph" w:styleId="a6">
    <w:name w:val="Date"/>
    <w:basedOn w:val="a"/>
    <w:next w:val="a"/>
    <w:link w:val="a7"/>
    <w:uiPriority w:val="99"/>
    <w:semiHidden/>
    <w:unhideWhenUsed/>
    <w:rsid w:val="006C2890"/>
  </w:style>
  <w:style w:type="character" w:customStyle="1" w:styleId="a7">
    <w:name w:val="日付 (文字)"/>
    <w:basedOn w:val="a0"/>
    <w:link w:val="a6"/>
    <w:uiPriority w:val="99"/>
    <w:semiHidden/>
    <w:rsid w:val="006C2890"/>
    <w:rPr>
      <w:rFonts w:ascii="Century" w:eastAsia="ＭＳ 明朝" w:hAnsi="Century" w:cs="Times New Roman"/>
      <w:szCs w:val="20"/>
    </w:rPr>
  </w:style>
  <w:style w:type="paragraph" w:styleId="Web">
    <w:name w:val="Normal (Web)"/>
    <w:basedOn w:val="a"/>
    <w:uiPriority w:val="99"/>
    <w:semiHidden/>
    <w:unhideWhenUsed/>
    <w:rsid w:val="00EA742E"/>
    <w:pPr>
      <w:widowControl/>
      <w:adjustRightInd/>
      <w:spacing w:before="100" w:beforeAutospacing="1" w:after="100" w:afterAutospacing="1"/>
      <w:jc w:val="left"/>
      <w:textAlignment w:val="auto"/>
    </w:pPr>
    <w:rPr>
      <w:rFonts w:ascii="ＭＳ Ｐゴシック" w:eastAsia="ＭＳ Ｐゴシック" w:hAnsi="ＭＳ Ｐゴシック" w:cs="ＭＳ Ｐゴシック"/>
      <w:kern w:val="0"/>
      <w:sz w:val="24"/>
      <w:szCs w:val="24"/>
    </w:rPr>
  </w:style>
  <w:style w:type="paragraph" w:styleId="a8">
    <w:name w:val="Body Text"/>
    <w:basedOn w:val="a"/>
    <w:link w:val="a9"/>
    <w:uiPriority w:val="99"/>
    <w:semiHidden/>
    <w:unhideWhenUsed/>
    <w:rsid w:val="001B66D6"/>
  </w:style>
  <w:style w:type="character" w:customStyle="1" w:styleId="a9">
    <w:name w:val="本文 (文字)"/>
    <w:basedOn w:val="a0"/>
    <w:link w:val="a8"/>
    <w:uiPriority w:val="99"/>
    <w:semiHidden/>
    <w:rsid w:val="001B66D6"/>
    <w:rPr>
      <w:rFonts w:ascii="Century" w:eastAsia="ＭＳ 明朝" w:hAnsi="Century"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534219">
      <w:bodyDiv w:val="1"/>
      <w:marLeft w:val="0"/>
      <w:marRight w:val="0"/>
      <w:marTop w:val="0"/>
      <w:marBottom w:val="0"/>
      <w:divBdr>
        <w:top w:val="none" w:sz="0" w:space="0" w:color="auto"/>
        <w:left w:val="none" w:sz="0" w:space="0" w:color="auto"/>
        <w:bottom w:val="none" w:sz="0" w:space="0" w:color="auto"/>
        <w:right w:val="none" w:sz="0" w:space="0" w:color="auto"/>
      </w:divBdr>
      <w:divsChild>
        <w:div w:id="163783826">
          <w:marLeft w:val="0"/>
          <w:marRight w:val="0"/>
          <w:marTop w:val="0"/>
          <w:marBottom w:val="0"/>
          <w:divBdr>
            <w:top w:val="none" w:sz="0" w:space="0" w:color="auto"/>
            <w:left w:val="none" w:sz="0" w:space="0" w:color="auto"/>
            <w:bottom w:val="none" w:sz="0" w:space="0" w:color="auto"/>
            <w:right w:val="none" w:sz="0" w:space="0" w:color="auto"/>
          </w:divBdr>
          <w:divsChild>
            <w:div w:id="185488277">
              <w:marLeft w:val="0"/>
              <w:marRight w:val="0"/>
              <w:marTop w:val="0"/>
              <w:marBottom w:val="0"/>
              <w:divBdr>
                <w:top w:val="none" w:sz="0" w:space="0" w:color="auto"/>
                <w:left w:val="none" w:sz="0" w:space="0" w:color="auto"/>
                <w:bottom w:val="none" w:sz="0" w:space="0" w:color="auto"/>
                <w:right w:val="none" w:sz="0" w:space="0" w:color="auto"/>
              </w:divBdr>
              <w:divsChild>
                <w:div w:id="827794718">
                  <w:marLeft w:val="0"/>
                  <w:marRight w:val="0"/>
                  <w:marTop w:val="0"/>
                  <w:marBottom w:val="0"/>
                  <w:divBdr>
                    <w:top w:val="none" w:sz="0" w:space="0" w:color="auto"/>
                    <w:left w:val="none" w:sz="0" w:space="0" w:color="auto"/>
                    <w:bottom w:val="none" w:sz="0" w:space="0" w:color="auto"/>
                    <w:right w:val="none" w:sz="0" w:space="0" w:color="auto"/>
                  </w:divBdr>
                  <w:divsChild>
                    <w:div w:id="98574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473410">
      <w:bodyDiv w:val="1"/>
      <w:marLeft w:val="0"/>
      <w:marRight w:val="0"/>
      <w:marTop w:val="0"/>
      <w:marBottom w:val="0"/>
      <w:divBdr>
        <w:top w:val="none" w:sz="0" w:space="0" w:color="auto"/>
        <w:left w:val="none" w:sz="0" w:space="0" w:color="auto"/>
        <w:bottom w:val="none" w:sz="0" w:space="0" w:color="auto"/>
        <w:right w:val="none" w:sz="0" w:space="0" w:color="auto"/>
      </w:divBdr>
      <w:divsChild>
        <w:div w:id="183524489">
          <w:marLeft w:val="0"/>
          <w:marRight w:val="0"/>
          <w:marTop w:val="0"/>
          <w:marBottom w:val="0"/>
          <w:divBdr>
            <w:top w:val="none" w:sz="0" w:space="0" w:color="auto"/>
            <w:left w:val="none" w:sz="0" w:space="0" w:color="auto"/>
            <w:bottom w:val="none" w:sz="0" w:space="0" w:color="auto"/>
            <w:right w:val="none" w:sz="0" w:space="0" w:color="auto"/>
          </w:divBdr>
          <w:divsChild>
            <w:div w:id="1363048487">
              <w:marLeft w:val="0"/>
              <w:marRight w:val="0"/>
              <w:marTop w:val="0"/>
              <w:marBottom w:val="0"/>
              <w:divBdr>
                <w:top w:val="none" w:sz="0" w:space="0" w:color="auto"/>
                <w:left w:val="none" w:sz="0" w:space="0" w:color="auto"/>
                <w:bottom w:val="none" w:sz="0" w:space="0" w:color="auto"/>
                <w:right w:val="none" w:sz="0" w:space="0" w:color="auto"/>
              </w:divBdr>
              <w:divsChild>
                <w:div w:id="1405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20329">
      <w:bodyDiv w:val="1"/>
      <w:marLeft w:val="0"/>
      <w:marRight w:val="0"/>
      <w:marTop w:val="0"/>
      <w:marBottom w:val="0"/>
      <w:divBdr>
        <w:top w:val="none" w:sz="0" w:space="0" w:color="auto"/>
        <w:left w:val="none" w:sz="0" w:space="0" w:color="auto"/>
        <w:bottom w:val="none" w:sz="0" w:space="0" w:color="auto"/>
        <w:right w:val="none" w:sz="0" w:space="0" w:color="auto"/>
      </w:divBdr>
    </w:div>
    <w:div w:id="636372757">
      <w:bodyDiv w:val="1"/>
      <w:marLeft w:val="0"/>
      <w:marRight w:val="0"/>
      <w:marTop w:val="0"/>
      <w:marBottom w:val="0"/>
      <w:divBdr>
        <w:top w:val="none" w:sz="0" w:space="0" w:color="auto"/>
        <w:left w:val="none" w:sz="0" w:space="0" w:color="auto"/>
        <w:bottom w:val="none" w:sz="0" w:space="0" w:color="auto"/>
        <w:right w:val="none" w:sz="0" w:space="0" w:color="auto"/>
      </w:divBdr>
    </w:div>
    <w:div w:id="746533958">
      <w:bodyDiv w:val="1"/>
      <w:marLeft w:val="0"/>
      <w:marRight w:val="0"/>
      <w:marTop w:val="0"/>
      <w:marBottom w:val="0"/>
      <w:divBdr>
        <w:top w:val="none" w:sz="0" w:space="0" w:color="auto"/>
        <w:left w:val="none" w:sz="0" w:space="0" w:color="auto"/>
        <w:bottom w:val="none" w:sz="0" w:space="0" w:color="auto"/>
        <w:right w:val="none" w:sz="0" w:space="0" w:color="auto"/>
      </w:divBdr>
    </w:div>
    <w:div w:id="747657728">
      <w:bodyDiv w:val="1"/>
      <w:marLeft w:val="0"/>
      <w:marRight w:val="0"/>
      <w:marTop w:val="0"/>
      <w:marBottom w:val="0"/>
      <w:divBdr>
        <w:top w:val="none" w:sz="0" w:space="0" w:color="auto"/>
        <w:left w:val="none" w:sz="0" w:space="0" w:color="auto"/>
        <w:bottom w:val="none" w:sz="0" w:space="0" w:color="auto"/>
        <w:right w:val="none" w:sz="0" w:space="0" w:color="auto"/>
      </w:divBdr>
    </w:div>
    <w:div w:id="1003583277">
      <w:bodyDiv w:val="1"/>
      <w:marLeft w:val="0"/>
      <w:marRight w:val="0"/>
      <w:marTop w:val="0"/>
      <w:marBottom w:val="0"/>
      <w:divBdr>
        <w:top w:val="none" w:sz="0" w:space="0" w:color="auto"/>
        <w:left w:val="none" w:sz="0" w:space="0" w:color="auto"/>
        <w:bottom w:val="none" w:sz="0" w:space="0" w:color="auto"/>
        <w:right w:val="none" w:sz="0" w:space="0" w:color="auto"/>
      </w:divBdr>
    </w:div>
    <w:div w:id="1016688303">
      <w:bodyDiv w:val="1"/>
      <w:marLeft w:val="0"/>
      <w:marRight w:val="0"/>
      <w:marTop w:val="0"/>
      <w:marBottom w:val="0"/>
      <w:divBdr>
        <w:top w:val="none" w:sz="0" w:space="0" w:color="auto"/>
        <w:left w:val="none" w:sz="0" w:space="0" w:color="auto"/>
        <w:bottom w:val="none" w:sz="0" w:space="0" w:color="auto"/>
        <w:right w:val="none" w:sz="0" w:space="0" w:color="auto"/>
      </w:divBdr>
    </w:div>
    <w:div w:id="1380977816">
      <w:bodyDiv w:val="1"/>
      <w:marLeft w:val="0"/>
      <w:marRight w:val="0"/>
      <w:marTop w:val="0"/>
      <w:marBottom w:val="0"/>
      <w:divBdr>
        <w:top w:val="none" w:sz="0" w:space="0" w:color="auto"/>
        <w:left w:val="none" w:sz="0" w:space="0" w:color="auto"/>
        <w:bottom w:val="none" w:sz="0" w:space="0" w:color="auto"/>
        <w:right w:val="none" w:sz="0" w:space="0" w:color="auto"/>
      </w:divBdr>
      <w:divsChild>
        <w:div w:id="1035040718">
          <w:marLeft w:val="0"/>
          <w:marRight w:val="0"/>
          <w:marTop w:val="0"/>
          <w:marBottom w:val="0"/>
          <w:divBdr>
            <w:top w:val="none" w:sz="0" w:space="0" w:color="auto"/>
            <w:left w:val="none" w:sz="0" w:space="0" w:color="auto"/>
            <w:bottom w:val="none" w:sz="0" w:space="0" w:color="auto"/>
            <w:right w:val="none" w:sz="0" w:space="0" w:color="auto"/>
          </w:divBdr>
          <w:divsChild>
            <w:div w:id="186531829">
              <w:marLeft w:val="0"/>
              <w:marRight w:val="0"/>
              <w:marTop w:val="0"/>
              <w:marBottom w:val="0"/>
              <w:divBdr>
                <w:top w:val="none" w:sz="0" w:space="0" w:color="auto"/>
                <w:left w:val="none" w:sz="0" w:space="0" w:color="auto"/>
                <w:bottom w:val="none" w:sz="0" w:space="0" w:color="auto"/>
                <w:right w:val="none" w:sz="0" w:space="0" w:color="auto"/>
              </w:divBdr>
              <w:divsChild>
                <w:div w:id="1652711571">
                  <w:marLeft w:val="0"/>
                  <w:marRight w:val="0"/>
                  <w:marTop w:val="0"/>
                  <w:marBottom w:val="0"/>
                  <w:divBdr>
                    <w:top w:val="none" w:sz="0" w:space="0" w:color="auto"/>
                    <w:left w:val="none" w:sz="0" w:space="0" w:color="auto"/>
                    <w:bottom w:val="none" w:sz="0" w:space="0" w:color="auto"/>
                    <w:right w:val="none" w:sz="0" w:space="0" w:color="auto"/>
                  </w:divBdr>
                  <w:divsChild>
                    <w:div w:id="106556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517776">
      <w:bodyDiv w:val="1"/>
      <w:marLeft w:val="0"/>
      <w:marRight w:val="0"/>
      <w:marTop w:val="0"/>
      <w:marBottom w:val="0"/>
      <w:divBdr>
        <w:top w:val="none" w:sz="0" w:space="0" w:color="auto"/>
        <w:left w:val="none" w:sz="0" w:space="0" w:color="auto"/>
        <w:bottom w:val="none" w:sz="0" w:space="0" w:color="auto"/>
        <w:right w:val="none" w:sz="0" w:space="0" w:color="auto"/>
      </w:divBdr>
    </w:div>
    <w:div w:id="1628513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cid:20201219122600.85E0.3EC86CCD@nifty.com"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10</Pages>
  <Words>1747</Words>
  <Characters>9958</Characters>
  <Application>Microsoft Office Word</Application>
  <DocSecurity>0</DocSecurity>
  <Lines>82</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太田 直久</dc:creator>
  <cp:keywords/>
  <dc:description/>
  <cp:lastModifiedBy>太田 直久</cp:lastModifiedBy>
  <cp:revision>36</cp:revision>
  <dcterms:created xsi:type="dcterms:W3CDTF">2021-03-07T04:35:00Z</dcterms:created>
  <dcterms:modified xsi:type="dcterms:W3CDTF">2021-03-08T06:51:00Z</dcterms:modified>
</cp:coreProperties>
</file>